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page" w:horzAnchor="page" w:tblpXSpec="center" w:tblpY="2678"/>
        <w:tblW w:w="10156" w:type="dxa"/>
        <w:tblLook w:val="04A0"/>
      </w:tblPr>
      <w:tblGrid>
        <w:gridCol w:w="1951"/>
        <w:gridCol w:w="8205"/>
      </w:tblGrid>
      <w:tr w:rsidR="00E706D5" w:rsidRPr="00505425" w:rsidTr="009E1773">
        <w:trPr>
          <w:trHeight w:val="875"/>
        </w:trPr>
        <w:tc>
          <w:tcPr>
            <w:tcW w:w="1951" w:type="dxa"/>
            <w:shd w:val="clear" w:color="auto" w:fill="B8CCE4" w:themeFill="accent1" w:themeFillTint="66"/>
            <w:vAlign w:val="center"/>
          </w:tcPr>
          <w:p w:rsidR="00E706D5" w:rsidRPr="00505425" w:rsidRDefault="00E706D5" w:rsidP="00FA68B3">
            <w:pPr>
              <w:rPr>
                <w:rFonts w:cs="Arial"/>
                <w:b/>
                <w:sz w:val="24"/>
                <w:szCs w:val="24"/>
              </w:rPr>
            </w:pPr>
            <w:r w:rsidRPr="00505425">
              <w:rPr>
                <w:rFonts w:cs="Arial"/>
                <w:b/>
                <w:sz w:val="24"/>
                <w:szCs w:val="24"/>
              </w:rPr>
              <w:t>Título del proyecto</w:t>
            </w:r>
          </w:p>
        </w:tc>
        <w:tc>
          <w:tcPr>
            <w:tcW w:w="8205" w:type="dxa"/>
            <w:tcBorders>
              <w:bottom w:val="single" w:sz="4" w:space="0" w:color="000000" w:themeColor="text1"/>
            </w:tcBorders>
            <w:shd w:val="clear" w:color="auto" w:fill="D9D9D9" w:themeFill="background1" w:themeFillShade="D9"/>
            <w:vAlign w:val="center"/>
          </w:tcPr>
          <w:p w:rsidR="00E706D5" w:rsidRPr="00505425" w:rsidRDefault="002756AA" w:rsidP="00FA68B3">
            <w:pPr>
              <w:rPr>
                <w:rFonts w:cs="Arial"/>
                <w:i/>
                <w:sz w:val="24"/>
                <w:szCs w:val="24"/>
              </w:rPr>
            </w:pPr>
            <w:proofErr w:type="spellStart"/>
            <w:r w:rsidRPr="00505425">
              <w:rPr>
                <w:rFonts w:cs="Arial"/>
                <w:i/>
                <w:sz w:val="24"/>
                <w:szCs w:val="24"/>
              </w:rPr>
              <w:t>Climate</w:t>
            </w:r>
            <w:proofErr w:type="spellEnd"/>
            <w:r w:rsidRPr="00505425">
              <w:rPr>
                <w:rFonts w:cs="Arial"/>
                <w:i/>
                <w:sz w:val="24"/>
                <w:szCs w:val="24"/>
              </w:rPr>
              <w:t xml:space="preserve"> </w:t>
            </w:r>
            <w:proofErr w:type="spellStart"/>
            <w:r w:rsidRPr="00505425">
              <w:rPr>
                <w:rFonts w:cs="Arial"/>
                <w:i/>
                <w:sz w:val="24"/>
                <w:szCs w:val="24"/>
              </w:rPr>
              <w:t>change</w:t>
            </w:r>
            <w:proofErr w:type="spellEnd"/>
            <w:r w:rsidR="008227DF" w:rsidRPr="00505425">
              <w:rPr>
                <w:rFonts w:cs="Arial"/>
                <w:i/>
                <w:sz w:val="24"/>
                <w:szCs w:val="24"/>
              </w:rPr>
              <w:t xml:space="preserve">, </w:t>
            </w:r>
            <w:proofErr w:type="spellStart"/>
            <w:r w:rsidR="008227DF" w:rsidRPr="00505425">
              <w:rPr>
                <w:rFonts w:cs="Arial"/>
                <w:i/>
                <w:sz w:val="24"/>
                <w:szCs w:val="24"/>
              </w:rPr>
              <w:t>lights</w:t>
            </w:r>
            <w:proofErr w:type="spellEnd"/>
            <w:r w:rsidR="008227DF" w:rsidRPr="00505425">
              <w:rPr>
                <w:rFonts w:cs="Arial"/>
                <w:i/>
                <w:sz w:val="24"/>
                <w:szCs w:val="24"/>
              </w:rPr>
              <w:t xml:space="preserve"> and </w:t>
            </w:r>
            <w:proofErr w:type="spellStart"/>
            <w:r w:rsidR="008227DF" w:rsidRPr="00505425">
              <w:rPr>
                <w:rFonts w:cs="Arial"/>
                <w:i/>
                <w:sz w:val="24"/>
                <w:szCs w:val="24"/>
              </w:rPr>
              <w:t>shadows</w:t>
            </w:r>
            <w:proofErr w:type="spellEnd"/>
          </w:p>
        </w:tc>
      </w:tr>
      <w:tr w:rsidR="00E706D5" w:rsidRPr="00505425" w:rsidTr="009E1773">
        <w:trPr>
          <w:trHeight w:val="575"/>
        </w:trPr>
        <w:tc>
          <w:tcPr>
            <w:tcW w:w="1951" w:type="dxa"/>
            <w:shd w:val="clear" w:color="auto" w:fill="B8CCE4" w:themeFill="accent1" w:themeFillTint="66"/>
            <w:vAlign w:val="center"/>
          </w:tcPr>
          <w:p w:rsidR="008227DF" w:rsidRPr="00505425" w:rsidRDefault="00E706D5" w:rsidP="00FA68B3">
            <w:pPr>
              <w:rPr>
                <w:rFonts w:cs="Arial"/>
                <w:b/>
                <w:sz w:val="24"/>
                <w:szCs w:val="24"/>
              </w:rPr>
            </w:pPr>
            <w:r w:rsidRPr="00505425">
              <w:rPr>
                <w:rFonts w:cs="Arial"/>
                <w:b/>
                <w:sz w:val="24"/>
                <w:szCs w:val="24"/>
              </w:rPr>
              <w:t>Materia</w:t>
            </w:r>
          </w:p>
        </w:tc>
        <w:tc>
          <w:tcPr>
            <w:tcW w:w="8205" w:type="dxa"/>
            <w:shd w:val="clear" w:color="auto" w:fill="D9D9D9" w:themeFill="background1" w:themeFillShade="D9"/>
            <w:vAlign w:val="center"/>
          </w:tcPr>
          <w:p w:rsidR="00E706D5" w:rsidRPr="00505425" w:rsidRDefault="008227DF" w:rsidP="00FA68B3">
            <w:pPr>
              <w:rPr>
                <w:rFonts w:cs="Arial"/>
                <w:sz w:val="24"/>
                <w:szCs w:val="24"/>
              </w:rPr>
            </w:pPr>
            <w:r w:rsidRPr="00505425">
              <w:rPr>
                <w:rFonts w:cs="Arial"/>
                <w:sz w:val="24"/>
                <w:szCs w:val="24"/>
              </w:rPr>
              <w:t xml:space="preserve">Inglés </w:t>
            </w:r>
          </w:p>
        </w:tc>
      </w:tr>
      <w:tr w:rsidR="00E706D5" w:rsidRPr="00505425" w:rsidTr="009E1773">
        <w:trPr>
          <w:trHeight w:val="579"/>
        </w:trPr>
        <w:tc>
          <w:tcPr>
            <w:tcW w:w="1951" w:type="dxa"/>
            <w:shd w:val="clear" w:color="auto" w:fill="B8CCE4" w:themeFill="accent1" w:themeFillTint="66"/>
            <w:vAlign w:val="center"/>
          </w:tcPr>
          <w:p w:rsidR="00FD7F2F" w:rsidRPr="00505425" w:rsidRDefault="00E706D5" w:rsidP="00FA68B3">
            <w:pPr>
              <w:rPr>
                <w:rFonts w:cs="Arial"/>
                <w:b/>
                <w:sz w:val="24"/>
                <w:szCs w:val="24"/>
              </w:rPr>
            </w:pPr>
            <w:r w:rsidRPr="00505425">
              <w:rPr>
                <w:rFonts w:cs="Arial"/>
                <w:b/>
                <w:sz w:val="24"/>
                <w:szCs w:val="24"/>
              </w:rPr>
              <w:t>Nivel</w:t>
            </w:r>
          </w:p>
        </w:tc>
        <w:tc>
          <w:tcPr>
            <w:tcW w:w="8205" w:type="dxa"/>
            <w:shd w:val="clear" w:color="auto" w:fill="D9D9D9" w:themeFill="background1" w:themeFillShade="D9"/>
            <w:vAlign w:val="center"/>
          </w:tcPr>
          <w:p w:rsidR="00E706D5" w:rsidRPr="00505425" w:rsidRDefault="008227DF" w:rsidP="00FA68B3">
            <w:pPr>
              <w:rPr>
                <w:rFonts w:cs="Arial"/>
                <w:sz w:val="24"/>
                <w:szCs w:val="24"/>
              </w:rPr>
            </w:pPr>
            <w:r w:rsidRPr="00505425">
              <w:rPr>
                <w:rFonts w:cs="Arial"/>
                <w:sz w:val="24"/>
                <w:szCs w:val="24"/>
              </w:rPr>
              <w:t>2º ESO</w:t>
            </w:r>
          </w:p>
        </w:tc>
      </w:tr>
      <w:tr w:rsidR="00E706D5" w:rsidRPr="00505425" w:rsidTr="009E1773">
        <w:trPr>
          <w:trHeight w:val="149"/>
        </w:trPr>
        <w:tc>
          <w:tcPr>
            <w:tcW w:w="1951" w:type="dxa"/>
            <w:shd w:val="clear" w:color="auto" w:fill="B8CCE4" w:themeFill="accent1" w:themeFillTint="66"/>
            <w:vAlign w:val="center"/>
          </w:tcPr>
          <w:p w:rsidR="00FD7F2F" w:rsidRPr="00505425" w:rsidRDefault="00E706D5" w:rsidP="00FA68B3">
            <w:pPr>
              <w:rPr>
                <w:rFonts w:cs="Arial"/>
                <w:b/>
                <w:sz w:val="24"/>
                <w:szCs w:val="24"/>
              </w:rPr>
            </w:pPr>
            <w:r w:rsidRPr="00505425">
              <w:rPr>
                <w:rFonts w:cs="Arial"/>
                <w:b/>
                <w:sz w:val="24"/>
                <w:szCs w:val="24"/>
              </w:rPr>
              <w:t>Objetivos</w:t>
            </w:r>
          </w:p>
        </w:tc>
        <w:tc>
          <w:tcPr>
            <w:tcW w:w="8205" w:type="dxa"/>
            <w:vAlign w:val="center"/>
          </w:tcPr>
          <w:p w:rsidR="00E706D5" w:rsidRPr="00505425" w:rsidRDefault="003E06C2" w:rsidP="00FA68B3">
            <w:pPr>
              <w:pStyle w:val="Prrafodelista"/>
              <w:numPr>
                <w:ilvl w:val="0"/>
                <w:numId w:val="3"/>
              </w:numPr>
              <w:rPr>
                <w:rFonts w:cs="Arial"/>
                <w:sz w:val="24"/>
                <w:szCs w:val="24"/>
              </w:rPr>
            </w:pPr>
            <w:r w:rsidRPr="00505425">
              <w:rPr>
                <w:rFonts w:cs="Arial"/>
                <w:sz w:val="24"/>
                <w:szCs w:val="24"/>
              </w:rPr>
              <w:t>Identificar</w:t>
            </w:r>
            <w:r w:rsidR="008227DF" w:rsidRPr="00505425">
              <w:rPr>
                <w:rFonts w:cs="Arial"/>
                <w:sz w:val="24"/>
                <w:szCs w:val="24"/>
              </w:rPr>
              <w:t xml:space="preserve"> los cambios que se producen en el tiempo atmosférico y en el clima.</w:t>
            </w:r>
          </w:p>
          <w:p w:rsidR="003E06C2" w:rsidRPr="00505425" w:rsidRDefault="003E06C2" w:rsidP="00FA68B3">
            <w:pPr>
              <w:pStyle w:val="Prrafodelista"/>
              <w:numPr>
                <w:ilvl w:val="0"/>
                <w:numId w:val="3"/>
              </w:numPr>
              <w:rPr>
                <w:rFonts w:cs="Arial"/>
                <w:sz w:val="24"/>
                <w:szCs w:val="24"/>
              </w:rPr>
            </w:pPr>
            <w:r w:rsidRPr="00505425">
              <w:rPr>
                <w:rFonts w:cs="Arial"/>
                <w:sz w:val="24"/>
                <w:szCs w:val="24"/>
              </w:rPr>
              <w:t>Comprender la variedad de señales que el clima está lanzando para que nos demos cuenta.</w:t>
            </w:r>
          </w:p>
          <w:p w:rsidR="008227DF" w:rsidRPr="00505425" w:rsidRDefault="003E06C2" w:rsidP="00FA68B3">
            <w:pPr>
              <w:pStyle w:val="Prrafodelista"/>
              <w:numPr>
                <w:ilvl w:val="0"/>
                <w:numId w:val="3"/>
              </w:numPr>
              <w:rPr>
                <w:rFonts w:cs="Arial"/>
                <w:sz w:val="24"/>
                <w:szCs w:val="24"/>
              </w:rPr>
            </w:pPr>
            <w:r w:rsidRPr="00505425">
              <w:rPr>
                <w:rFonts w:cs="Arial"/>
                <w:sz w:val="24"/>
                <w:szCs w:val="24"/>
              </w:rPr>
              <w:t>Ser capaces de acepta</w:t>
            </w:r>
            <w:bookmarkStart w:id="0" w:name="_GoBack"/>
            <w:bookmarkEnd w:id="0"/>
            <w:r w:rsidRPr="00505425">
              <w:rPr>
                <w:rFonts w:cs="Arial"/>
                <w:sz w:val="24"/>
                <w:szCs w:val="24"/>
              </w:rPr>
              <w:t>r</w:t>
            </w:r>
            <w:r w:rsidR="008227DF" w:rsidRPr="00505425">
              <w:rPr>
                <w:rFonts w:cs="Arial"/>
                <w:sz w:val="24"/>
                <w:szCs w:val="24"/>
              </w:rPr>
              <w:t xml:space="preserve"> </w:t>
            </w:r>
            <w:r w:rsidRPr="00505425">
              <w:rPr>
                <w:rFonts w:cs="Arial"/>
                <w:sz w:val="24"/>
                <w:szCs w:val="24"/>
              </w:rPr>
              <w:t>la responsabilidad del ser humano en estos cambios.</w:t>
            </w:r>
          </w:p>
          <w:p w:rsidR="00C05BDE" w:rsidRPr="00505425" w:rsidRDefault="003E06C2" w:rsidP="00FA68B3">
            <w:pPr>
              <w:pStyle w:val="Prrafodelista"/>
              <w:numPr>
                <w:ilvl w:val="0"/>
                <w:numId w:val="3"/>
              </w:numPr>
              <w:rPr>
                <w:rFonts w:cs="Arial"/>
                <w:sz w:val="24"/>
                <w:szCs w:val="24"/>
              </w:rPr>
            </w:pPr>
            <w:r w:rsidRPr="00505425">
              <w:rPr>
                <w:rFonts w:cs="Arial"/>
                <w:sz w:val="24"/>
                <w:szCs w:val="24"/>
              </w:rPr>
              <w:t>Integrar conceptos aprendidos en Ciencias Naturales</w:t>
            </w:r>
            <w:r w:rsidR="00A94A3F" w:rsidRPr="00505425">
              <w:rPr>
                <w:rFonts w:cs="Arial"/>
                <w:sz w:val="24"/>
                <w:szCs w:val="24"/>
              </w:rPr>
              <w:t xml:space="preserve"> y Ciencias Sociales</w:t>
            </w:r>
            <w:r w:rsidRPr="00505425">
              <w:rPr>
                <w:rFonts w:cs="Arial"/>
                <w:sz w:val="24"/>
                <w:szCs w:val="24"/>
              </w:rPr>
              <w:t xml:space="preserve"> con la práctica de la lengua inglesa investigando y descubriendo cosas sobre el clima.</w:t>
            </w:r>
          </w:p>
          <w:p w:rsidR="003E06C2" w:rsidRPr="00505425" w:rsidRDefault="003E06C2" w:rsidP="00FA68B3">
            <w:pPr>
              <w:pStyle w:val="Prrafodelista"/>
              <w:numPr>
                <w:ilvl w:val="0"/>
                <w:numId w:val="3"/>
              </w:numPr>
              <w:rPr>
                <w:rFonts w:cs="Arial"/>
                <w:sz w:val="24"/>
                <w:szCs w:val="24"/>
              </w:rPr>
            </w:pPr>
            <w:r w:rsidRPr="00505425">
              <w:rPr>
                <w:rFonts w:cs="Arial"/>
                <w:sz w:val="24"/>
                <w:szCs w:val="24"/>
              </w:rPr>
              <w:t xml:space="preserve">Usar la lengua inglesa para adentrarse en el tema usando </w:t>
            </w:r>
            <w:hyperlink r:id="rId8" w:history="1">
              <w:r w:rsidRPr="00505425">
                <w:rPr>
                  <w:rStyle w:val="Hipervnculo"/>
                  <w:rFonts w:cs="Arial"/>
                  <w:sz w:val="24"/>
                  <w:szCs w:val="24"/>
                </w:rPr>
                <w:t>fuentes</w:t>
              </w:r>
            </w:hyperlink>
            <w:r w:rsidRPr="00505425">
              <w:rPr>
                <w:rFonts w:cs="Arial"/>
                <w:sz w:val="24"/>
                <w:szCs w:val="24"/>
              </w:rPr>
              <w:t xml:space="preserve"> recopiladas de Internet.</w:t>
            </w:r>
          </w:p>
          <w:p w:rsidR="003E06C2" w:rsidRPr="00505425" w:rsidRDefault="003E06C2" w:rsidP="00FA68B3">
            <w:pPr>
              <w:pStyle w:val="Prrafodelista"/>
              <w:numPr>
                <w:ilvl w:val="0"/>
                <w:numId w:val="3"/>
              </w:numPr>
              <w:rPr>
                <w:rFonts w:cs="Arial"/>
                <w:sz w:val="24"/>
                <w:szCs w:val="24"/>
              </w:rPr>
            </w:pPr>
            <w:r w:rsidRPr="00505425">
              <w:rPr>
                <w:rFonts w:cs="Arial"/>
                <w:sz w:val="24"/>
                <w:szCs w:val="24"/>
              </w:rPr>
              <w:t xml:space="preserve">Usar la lengua inglesa para elaborar un informe </w:t>
            </w:r>
            <w:r w:rsidR="00FA68B3" w:rsidRPr="00505425">
              <w:rPr>
                <w:rFonts w:cs="Arial"/>
                <w:sz w:val="24"/>
                <w:szCs w:val="24"/>
              </w:rPr>
              <w:t>o conclusión sobre lo descubierto sobre el tema, así como posibles actuaciones a nivel local para afectar la globalidad.</w:t>
            </w:r>
          </w:p>
        </w:tc>
      </w:tr>
      <w:tr w:rsidR="00E706D5" w:rsidRPr="00505425" w:rsidTr="009E1773">
        <w:trPr>
          <w:trHeight w:val="149"/>
        </w:trPr>
        <w:tc>
          <w:tcPr>
            <w:tcW w:w="1951" w:type="dxa"/>
            <w:shd w:val="clear" w:color="auto" w:fill="B8CCE4" w:themeFill="accent1" w:themeFillTint="66"/>
            <w:vAlign w:val="center"/>
          </w:tcPr>
          <w:p w:rsidR="00E706D5" w:rsidRPr="00505425" w:rsidRDefault="00E706D5" w:rsidP="00FA68B3">
            <w:pPr>
              <w:rPr>
                <w:rFonts w:cs="Arial"/>
                <w:b/>
                <w:sz w:val="24"/>
                <w:szCs w:val="24"/>
              </w:rPr>
            </w:pPr>
            <w:r w:rsidRPr="00505425">
              <w:rPr>
                <w:rFonts w:cs="Arial"/>
                <w:b/>
                <w:sz w:val="24"/>
                <w:szCs w:val="24"/>
              </w:rPr>
              <w:t>Contenidos</w:t>
            </w:r>
          </w:p>
        </w:tc>
        <w:tc>
          <w:tcPr>
            <w:tcW w:w="8205" w:type="dxa"/>
            <w:vAlign w:val="center"/>
          </w:tcPr>
          <w:p w:rsidR="003E6325" w:rsidRPr="00505425" w:rsidRDefault="003E6325" w:rsidP="000E1048">
            <w:pPr>
              <w:pStyle w:val="Prrafodelista"/>
              <w:numPr>
                <w:ilvl w:val="0"/>
                <w:numId w:val="3"/>
              </w:numPr>
              <w:rPr>
                <w:rFonts w:cs="Arial"/>
                <w:sz w:val="24"/>
                <w:szCs w:val="24"/>
              </w:rPr>
            </w:pPr>
            <w:r w:rsidRPr="00505425">
              <w:rPr>
                <w:rFonts w:cs="Arial"/>
                <w:sz w:val="24"/>
                <w:szCs w:val="24"/>
              </w:rPr>
              <w:t xml:space="preserve">Repaso del pasado simple </w:t>
            </w:r>
            <w:r w:rsidR="005934CA" w:rsidRPr="00505425">
              <w:rPr>
                <w:rFonts w:cs="Arial"/>
                <w:i/>
                <w:sz w:val="24"/>
                <w:szCs w:val="24"/>
              </w:rPr>
              <w:t>(…</w:t>
            </w:r>
            <w:proofErr w:type="spellStart"/>
            <w:r w:rsidR="005934CA" w:rsidRPr="00505425">
              <w:rPr>
                <w:rFonts w:cs="Arial"/>
                <w:i/>
                <w:sz w:val="24"/>
                <w:szCs w:val="24"/>
              </w:rPr>
              <w:t>what</w:t>
            </w:r>
            <w:proofErr w:type="spellEnd"/>
            <w:r w:rsidR="005934CA" w:rsidRPr="00505425">
              <w:rPr>
                <w:rFonts w:cs="Arial"/>
                <w:i/>
                <w:sz w:val="24"/>
                <w:szCs w:val="24"/>
              </w:rPr>
              <w:t xml:space="preserve"> </w:t>
            </w:r>
            <w:proofErr w:type="spellStart"/>
            <w:r w:rsidR="005934CA" w:rsidRPr="00505425">
              <w:rPr>
                <w:rFonts w:cs="Arial"/>
                <w:i/>
                <w:sz w:val="24"/>
                <w:szCs w:val="24"/>
              </w:rPr>
              <w:t>the</w:t>
            </w:r>
            <w:proofErr w:type="spellEnd"/>
            <w:r w:rsidR="005934CA" w:rsidRPr="00505425">
              <w:rPr>
                <w:rFonts w:cs="Arial"/>
                <w:i/>
                <w:sz w:val="24"/>
                <w:szCs w:val="24"/>
              </w:rPr>
              <w:t xml:space="preserve"> </w:t>
            </w:r>
            <w:proofErr w:type="spellStart"/>
            <w:r w:rsidR="005934CA" w:rsidRPr="00505425">
              <w:rPr>
                <w:rFonts w:cs="Arial"/>
                <w:i/>
                <w:sz w:val="24"/>
                <w:szCs w:val="24"/>
              </w:rPr>
              <w:t>Earth's</w:t>
            </w:r>
            <w:proofErr w:type="spellEnd"/>
            <w:r w:rsidR="005934CA" w:rsidRPr="00505425">
              <w:rPr>
                <w:rFonts w:cs="Arial"/>
                <w:i/>
                <w:sz w:val="24"/>
                <w:szCs w:val="24"/>
              </w:rPr>
              <w:t xml:space="preserve"> </w:t>
            </w:r>
            <w:proofErr w:type="spellStart"/>
            <w:r w:rsidR="005934CA" w:rsidRPr="00505425">
              <w:rPr>
                <w:rFonts w:cs="Arial"/>
                <w:i/>
                <w:iCs/>
                <w:sz w:val="24"/>
                <w:szCs w:val="24"/>
              </w:rPr>
              <w:t>climate</w:t>
            </w:r>
            <w:proofErr w:type="spellEnd"/>
            <w:r w:rsidR="005934CA" w:rsidRPr="00505425">
              <w:rPr>
                <w:rFonts w:cs="Arial"/>
                <w:i/>
                <w:sz w:val="24"/>
                <w:szCs w:val="24"/>
              </w:rPr>
              <w:t xml:space="preserve"> </w:t>
            </w:r>
            <w:proofErr w:type="spellStart"/>
            <w:r w:rsidR="005934CA" w:rsidRPr="00505425">
              <w:rPr>
                <w:rFonts w:cs="Arial"/>
                <w:i/>
                <w:sz w:val="24"/>
                <w:szCs w:val="24"/>
              </w:rPr>
              <w:t>was</w:t>
            </w:r>
            <w:proofErr w:type="spellEnd"/>
            <w:r w:rsidR="005934CA" w:rsidRPr="00505425">
              <w:rPr>
                <w:rFonts w:cs="Arial"/>
                <w:i/>
                <w:sz w:val="24"/>
                <w:szCs w:val="24"/>
              </w:rPr>
              <w:t xml:space="preserve"> </w:t>
            </w:r>
            <w:proofErr w:type="spellStart"/>
            <w:r w:rsidR="005934CA" w:rsidRPr="00505425">
              <w:rPr>
                <w:rFonts w:cs="Arial"/>
                <w:i/>
                <w:sz w:val="24"/>
                <w:szCs w:val="24"/>
              </w:rPr>
              <w:t>like</w:t>
            </w:r>
            <w:proofErr w:type="spellEnd"/>
            <w:r w:rsidR="005934CA" w:rsidRPr="00505425">
              <w:rPr>
                <w:rFonts w:cs="Arial"/>
                <w:i/>
                <w:sz w:val="24"/>
                <w:szCs w:val="24"/>
              </w:rPr>
              <w:t xml:space="preserve"> </w:t>
            </w:r>
            <w:proofErr w:type="spellStart"/>
            <w:r w:rsidR="005934CA" w:rsidRPr="00505425">
              <w:rPr>
                <w:rFonts w:cs="Arial"/>
                <w:i/>
                <w:sz w:val="24"/>
                <w:szCs w:val="24"/>
              </w:rPr>
              <w:t>way</w:t>
            </w:r>
            <w:proofErr w:type="spellEnd"/>
            <w:r w:rsidR="005934CA" w:rsidRPr="00505425">
              <w:rPr>
                <w:rFonts w:cs="Arial"/>
                <w:i/>
                <w:sz w:val="24"/>
                <w:szCs w:val="24"/>
              </w:rPr>
              <w:t xml:space="preserve"> back </w:t>
            </w:r>
            <w:proofErr w:type="spellStart"/>
            <w:r w:rsidR="005934CA" w:rsidRPr="00505425">
              <w:rPr>
                <w:rFonts w:cs="Arial"/>
                <w:i/>
                <w:sz w:val="24"/>
                <w:szCs w:val="24"/>
              </w:rPr>
              <w:t>then</w:t>
            </w:r>
            <w:proofErr w:type="spellEnd"/>
            <w:r w:rsidR="005934CA" w:rsidRPr="00505425">
              <w:rPr>
                <w:rFonts w:cs="Arial"/>
                <w:i/>
                <w:sz w:val="24"/>
                <w:szCs w:val="24"/>
              </w:rPr>
              <w:t>…)</w:t>
            </w:r>
            <w:r w:rsidR="005934CA" w:rsidRPr="00505425">
              <w:rPr>
                <w:rFonts w:cs="Arial"/>
                <w:sz w:val="24"/>
                <w:szCs w:val="24"/>
              </w:rPr>
              <w:t>.y anticipación del pretérito perfecto</w:t>
            </w:r>
            <w:r w:rsidRPr="00505425">
              <w:rPr>
                <w:rFonts w:cs="Arial"/>
                <w:sz w:val="24"/>
                <w:szCs w:val="24"/>
              </w:rPr>
              <w:t xml:space="preserve"> </w:t>
            </w:r>
            <w:r w:rsidR="005934CA" w:rsidRPr="00505425">
              <w:rPr>
                <w:rFonts w:cs="Arial"/>
                <w:sz w:val="24"/>
                <w:szCs w:val="24"/>
              </w:rPr>
              <w:t>(</w:t>
            </w:r>
            <w:r w:rsidR="000E1048" w:rsidRPr="00505425">
              <w:rPr>
                <w:rFonts w:cs="Arial"/>
                <w:bCs/>
                <w:i/>
                <w:iCs/>
                <w:sz w:val="24"/>
                <w:szCs w:val="24"/>
              </w:rPr>
              <w:t xml:space="preserve">Explore </w:t>
            </w:r>
            <w:proofErr w:type="spellStart"/>
            <w:r w:rsidR="000E1048" w:rsidRPr="00505425">
              <w:rPr>
                <w:rFonts w:cs="Arial"/>
                <w:bCs/>
                <w:i/>
                <w:iCs/>
                <w:sz w:val="24"/>
                <w:szCs w:val="24"/>
              </w:rPr>
              <w:t>the</w:t>
            </w:r>
            <w:proofErr w:type="spellEnd"/>
            <w:r w:rsidR="000E1048" w:rsidRPr="00505425">
              <w:rPr>
                <w:rFonts w:cs="Arial"/>
                <w:bCs/>
                <w:i/>
                <w:iCs/>
                <w:sz w:val="24"/>
                <w:szCs w:val="24"/>
              </w:rPr>
              <w:t xml:space="preserve"> </w:t>
            </w:r>
            <w:proofErr w:type="spellStart"/>
            <w:r w:rsidR="000E1048" w:rsidRPr="00505425">
              <w:rPr>
                <w:rFonts w:cs="Arial"/>
                <w:bCs/>
                <w:i/>
                <w:iCs/>
                <w:sz w:val="24"/>
                <w:szCs w:val="24"/>
              </w:rPr>
              <w:t>list</w:t>
            </w:r>
            <w:proofErr w:type="spellEnd"/>
            <w:r w:rsidR="000E1048" w:rsidRPr="00505425">
              <w:rPr>
                <w:rFonts w:cs="Arial"/>
                <w:bCs/>
                <w:i/>
                <w:iCs/>
                <w:sz w:val="24"/>
                <w:szCs w:val="24"/>
              </w:rPr>
              <w:t xml:space="preserve"> </w:t>
            </w:r>
            <w:proofErr w:type="spellStart"/>
            <w:r w:rsidR="000E1048" w:rsidRPr="00505425">
              <w:rPr>
                <w:rFonts w:cs="Arial"/>
                <w:bCs/>
                <w:i/>
                <w:iCs/>
                <w:sz w:val="24"/>
                <w:szCs w:val="24"/>
              </w:rPr>
              <w:t>below</w:t>
            </w:r>
            <w:proofErr w:type="spellEnd"/>
            <w:r w:rsidR="000E1048" w:rsidRPr="00505425">
              <w:rPr>
                <w:rFonts w:cs="Arial"/>
                <w:bCs/>
                <w:i/>
                <w:iCs/>
                <w:sz w:val="24"/>
                <w:szCs w:val="24"/>
              </w:rPr>
              <w:t xml:space="preserve"> </w:t>
            </w:r>
            <w:proofErr w:type="spellStart"/>
            <w:r w:rsidR="000E1048" w:rsidRPr="00505425">
              <w:rPr>
                <w:rFonts w:cs="Arial"/>
                <w:bCs/>
                <w:i/>
                <w:iCs/>
                <w:sz w:val="24"/>
                <w:szCs w:val="24"/>
              </w:rPr>
              <w:t>to</w:t>
            </w:r>
            <w:proofErr w:type="spellEnd"/>
            <w:r w:rsidR="000E1048" w:rsidRPr="00505425">
              <w:rPr>
                <w:rFonts w:cs="Arial"/>
                <w:bCs/>
                <w:i/>
                <w:iCs/>
                <w:sz w:val="24"/>
                <w:szCs w:val="24"/>
              </w:rPr>
              <w:t xml:space="preserve"> </w:t>
            </w:r>
            <w:proofErr w:type="spellStart"/>
            <w:r w:rsidR="000E1048" w:rsidRPr="00505425">
              <w:rPr>
                <w:rFonts w:cs="Arial"/>
                <w:bCs/>
                <w:i/>
                <w:iCs/>
                <w:sz w:val="24"/>
                <w:szCs w:val="24"/>
              </w:rPr>
              <w:t>learn</w:t>
            </w:r>
            <w:proofErr w:type="spellEnd"/>
            <w:r w:rsidR="000E1048" w:rsidRPr="00505425">
              <w:rPr>
                <w:rFonts w:cs="Arial"/>
                <w:bCs/>
                <w:i/>
                <w:iCs/>
                <w:sz w:val="24"/>
                <w:szCs w:val="24"/>
              </w:rPr>
              <w:t xml:space="preserve"> </w:t>
            </w:r>
            <w:proofErr w:type="spellStart"/>
            <w:r w:rsidR="000E1048" w:rsidRPr="00505425">
              <w:rPr>
                <w:rFonts w:cs="Arial"/>
                <w:bCs/>
                <w:i/>
                <w:iCs/>
                <w:sz w:val="24"/>
                <w:szCs w:val="24"/>
              </w:rPr>
              <w:t>about</w:t>
            </w:r>
            <w:proofErr w:type="spellEnd"/>
            <w:r w:rsidR="000E1048" w:rsidRPr="00505425">
              <w:rPr>
                <w:rFonts w:cs="Arial"/>
                <w:bCs/>
                <w:i/>
                <w:iCs/>
                <w:sz w:val="24"/>
                <w:szCs w:val="24"/>
              </w:rPr>
              <w:t xml:space="preserve"> </w:t>
            </w:r>
            <w:proofErr w:type="spellStart"/>
            <w:r w:rsidR="000E1048" w:rsidRPr="00505425">
              <w:rPr>
                <w:rFonts w:cs="Arial"/>
                <w:bCs/>
                <w:i/>
                <w:iCs/>
                <w:sz w:val="24"/>
                <w:szCs w:val="24"/>
              </w:rPr>
              <w:t>some</w:t>
            </w:r>
            <w:proofErr w:type="spellEnd"/>
            <w:r w:rsidR="000E1048" w:rsidRPr="00505425">
              <w:rPr>
                <w:rFonts w:cs="Arial"/>
                <w:bCs/>
                <w:i/>
                <w:iCs/>
                <w:sz w:val="24"/>
                <w:szCs w:val="24"/>
              </w:rPr>
              <w:t xml:space="preserve"> natural </w:t>
            </w:r>
            <w:proofErr w:type="spellStart"/>
            <w:r w:rsidR="000E1048" w:rsidRPr="00505425">
              <w:rPr>
                <w:rFonts w:cs="Arial"/>
                <w:bCs/>
                <w:i/>
                <w:iCs/>
                <w:sz w:val="24"/>
                <w:szCs w:val="24"/>
              </w:rPr>
              <w:t>factors</w:t>
            </w:r>
            <w:proofErr w:type="spellEnd"/>
            <w:r w:rsidR="000E1048" w:rsidRPr="00505425">
              <w:rPr>
                <w:rFonts w:cs="Arial"/>
                <w:bCs/>
                <w:i/>
                <w:iCs/>
                <w:sz w:val="24"/>
                <w:szCs w:val="24"/>
              </w:rPr>
              <w:t xml:space="preserve"> </w:t>
            </w:r>
            <w:proofErr w:type="spellStart"/>
            <w:r w:rsidR="000E1048" w:rsidRPr="00505425">
              <w:rPr>
                <w:rFonts w:cs="Arial"/>
                <w:bCs/>
                <w:i/>
                <w:iCs/>
                <w:sz w:val="24"/>
                <w:szCs w:val="24"/>
              </w:rPr>
              <w:t>that</w:t>
            </w:r>
            <w:proofErr w:type="spellEnd"/>
            <w:r w:rsidR="000E1048" w:rsidRPr="00505425">
              <w:rPr>
                <w:rFonts w:cs="Arial"/>
                <w:bCs/>
                <w:i/>
                <w:iCs/>
                <w:sz w:val="24"/>
                <w:szCs w:val="24"/>
              </w:rPr>
              <w:t xml:space="preserve"> </w:t>
            </w:r>
            <w:proofErr w:type="spellStart"/>
            <w:r w:rsidR="000E1048" w:rsidRPr="00505425">
              <w:rPr>
                <w:rFonts w:cs="Arial"/>
                <w:bCs/>
                <w:i/>
                <w:sz w:val="24"/>
                <w:szCs w:val="24"/>
              </w:rPr>
              <w:t>have</w:t>
            </w:r>
            <w:proofErr w:type="spellEnd"/>
            <w:r w:rsidR="000E1048" w:rsidRPr="00505425">
              <w:rPr>
                <w:rFonts w:cs="Arial"/>
                <w:bCs/>
                <w:i/>
                <w:sz w:val="24"/>
                <w:szCs w:val="24"/>
              </w:rPr>
              <w:t xml:space="preserve"> </w:t>
            </w:r>
            <w:proofErr w:type="spellStart"/>
            <w:r w:rsidR="000E1048" w:rsidRPr="00505425">
              <w:rPr>
                <w:rFonts w:cs="Arial"/>
                <w:bCs/>
                <w:i/>
                <w:sz w:val="24"/>
                <w:szCs w:val="24"/>
              </w:rPr>
              <w:t>changed</w:t>
            </w:r>
            <w:proofErr w:type="spellEnd"/>
            <w:r w:rsidR="000E1048" w:rsidRPr="00505425">
              <w:rPr>
                <w:rFonts w:cs="Arial"/>
                <w:bCs/>
                <w:i/>
                <w:iCs/>
                <w:sz w:val="24"/>
                <w:szCs w:val="24"/>
              </w:rPr>
              <w:t xml:space="preserve"> </w:t>
            </w:r>
            <w:proofErr w:type="spellStart"/>
            <w:r w:rsidR="000E1048" w:rsidRPr="00505425">
              <w:rPr>
                <w:rFonts w:cs="Arial"/>
                <w:bCs/>
                <w:i/>
                <w:iCs/>
                <w:sz w:val="24"/>
                <w:szCs w:val="24"/>
              </w:rPr>
              <w:t>the</w:t>
            </w:r>
            <w:proofErr w:type="spellEnd"/>
            <w:r w:rsidR="000E1048" w:rsidRPr="00505425">
              <w:rPr>
                <w:rFonts w:cs="Arial"/>
                <w:bCs/>
                <w:i/>
                <w:iCs/>
                <w:sz w:val="24"/>
                <w:szCs w:val="24"/>
              </w:rPr>
              <w:t xml:space="preserve"> </w:t>
            </w:r>
            <w:proofErr w:type="spellStart"/>
            <w:r w:rsidR="000E1048" w:rsidRPr="00505425">
              <w:rPr>
                <w:rFonts w:cs="Arial"/>
                <w:bCs/>
                <w:i/>
                <w:iCs/>
                <w:sz w:val="24"/>
                <w:szCs w:val="24"/>
              </w:rPr>
              <w:t>Earth's</w:t>
            </w:r>
            <w:proofErr w:type="spellEnd"/>
            <w:r w:rsidR="000E1048" w:rsidRPr="00505425">
              <w:rPr>
                <w:rFonts w:cs="Arial"/>
                <w:bCs/>
                <w:i/>
                <w:iCs/>
                <w:sz w:val="24"/>
                <w:szCs w:val="24"/>
              </w:rPr>
              <w:t xml:space="preserve"> </w:t>
            </w:r>
            <w:proofErr w:type="spellStart"/>
            <w:r w:rsidR="000E1048" w:rsidRPr="00505425">
              <w:rPr>
                <w:rFonts w:cs="Arial"/>
                <w:bCs/>
                <w:i/>
                <w:iCs/>
                <w:sz w:val="24"/>
                <w:szCs w:val="24"/>
              </w:rPr>
              <w:t>climate</w:t>
            </w:r>
            <w:proofErr w:type="spellEnd"/>
            <w:r w:rsidR="000E1048" w:rsidRPr="00505425">
              <w:rPr>
                <w:rFonts w:cs="Arial"/>
                <w:bCs/>
                <w:i/>
                <w:iCs/>
                <w:sz w:val="24"/>
                <w:szCs w:val="24"/>
              </w:rPr>
              <w:t xml:space="preserve"> in </w:t>
            </w:r>
            <w:proofErr w:type="spellStart"/>
            <w:r w:rsidR="000E1048" w:rsidRPr="00505425">
              <w:rPr>
                <w:rFonts w:cs="Arial"/>
                <w:bCs/>
                <w:i/>
                <w:iCs/>
                <w:sz w:val="24"/>
                <w:szCs w:val="24"/>
              </w:rPr>
              <w:t>the</w:t>
            </w:r>
            <w:proofErr w:type="spellEnd"/>
            <w:r w:rsidR="000E1048" w:rsidRPr="00505425">
              <w:rPr>
                <w:rFonts w:cs="Arial"/>
                <w:bCs/>
                <w:i/>
                <w:iCs/>
                <w:sz w:val="24"/>
                <w:szCs w:val="24"/>
              </w:rPr>
              <w:t xml:space="preserve"> </w:t>
            </w:r>
            <w:proofErr w:type="spellStart"/>
            <w:r w:rsidR="000E1048" w:rsidRPr="00505425">
              <w:rPr>
                <w:rFonts w:cs="Arial"/>
                <w:bCs/>
                <w:i/>
                <w:iCs/>
                <w:sz w:val="24"/>
                <w:szCs w:val="24"/>
              </w:rPr>
              <w:t>past</w:t>
            </w:r>
            <w:proofErr w:type="spellEnd"/>
            <w:r w:rsidR="000E1048" w:rsidRPr="00505425">
              <w:rPr>
                <w:rFonts w:cs="Arial"/>
                <w:bCs/>
                <w:i/>
                <w:iCs/>
                <w:sz w:val="24"/>
                <w:szCs w:val="24"/>
              </w:rPr>
              <w:t>.</w:t>
            </w:r>
            <w:r w:rsidR="005934CA" w:rsidRPr="00505425">
              <w:rPr>
                <w:rFonts w:cs="Arial"/>
                <w:sz w:val="24"/>
                <w:szCs w:val="24"/>
              </w:rPr>
              <w:t xml:space="preserve">) </w:t>
            </w:r>
            <w:r w:rsidRPr="00505425">
              <w:rPr>
                <w:rFonts w:cs="Arial"/>
                <w:sz w:val="24"/>
                <w:szCs w:val="24"/>
              </w:rPr>
              <w:t xml:space="preserve">para expresar las condiciones climáticas en el pasado </w:t>
            </w:r>
          </w:p>
          <w:p w:rsidR="003E6325" w:rsidRPr="00505425" w:rsidRDefault="003E6325" w:rsidP="00E35000">
            <w:pPr>
              <w:pStyle w:val="Prrafodelista"/>
              <w:numPr>
                <w:ilvl w:val="0"/>
                <w:numId w:val="3"/>
              </w:numPr>
              <w:rPr>
                <w:rFonts w:cs="Arial"/>
                <w:i/>
                <w:sz w:val="24"/>
                <w:szCs w:val="24"/>
              </w:rPr>
            </w:pPr>
            <w:r w:rsidRPr="00505425">
              <w:rPr>
                <w:rFonts w:cs="Arial"/>
                <w:sz w:val="24"/>
                <w:szCs w:val="24"/>
              </w:rPr>
              <w:t>Uso del futuro de predicción y primer condicional para expresar las posibles consecuencias de la acción del ser humano en el clima.</w:t>
            </w:r>
            <w:r w:rsidR="00E35000" w:rsidRPr="00505425">
              <w:rPr>
                <w:rFonts w:cs="Arial"/>
                <w:sz w:val="24"/>
                <w:szCs w:val="24"/>
              </w:rPr>
              <w:t xml:space="preserve"> (</w:t>
            </w:r>
            <w:proofErr w:type="spellStart"/>
            <w:r w:rsidR="00E35000" w:rsidRPr="00505425">
              <w:rPr>
                <w:rFonts w:cs="Arial"/>
                <w:i/>
                <w:sz w:val="24"/>
                <w:szCs w:val="24"/>
              </w:rPr>
              <w:t>The</w:t>
            </w:r>
            <w:proofErr w:type="spellEnd"/>
            <w:r w:rsidR="00E35000" w:rsidRPr="00505425">
              <w:rPr>
                <w:rFonts w:cs="Arial"/>
                <w:i/>
                <w:sz w:val="24"/>
                <w:szCs w:val="24"/>
              </w:rPr>
              <w:t xml:space="preserve"> </w:t>
            </w:r>
            <w:proofErr w:type="spellStart"/>
            <w:r w:rsidR="00E35000" w:rsidRPr="00505425">
              <w:rPr>
                <w:rFonts w:cs="Arial"/>
                <w:i/>
                <w:sz w:val="24"/>
                <w:szCs w:val="24"/>
              </w:rPr>
              <w:t>negative</w:t>
            </w:r>
            <w:proofErr w:type="spellEnd"/>
            <w:r w:rsidR="00E35000" w:rsidRPr="00505425">
              <w:rPr>
                <w:rFonts w:cs="Arial"/>
                <w:i/>
                <w:sz w:val="24"/>
                <w:szCs w:val="24"/>
              </w:rPr>
              <w:t xml:space="preserve"> </w:t>
            </w:r>
            <w:proofErr w:type="spellStart"/>
            <w:r w:rsidR="00E35000" w:rsidRPr="00505425">
              <w:rPr>
                <w:rFonts w:cs="Arial"/>
                <w:i/>
                <w:sz w:val="24"/>
                <w:szCs w:val="24"/>
              </w:rPr>
              <w:t>impacts</w:t>
            </w:r>
            <w:proofErr w:type="spellEnd"/>
            <w:r w:rsidR="00E35000" w:rsidRPr="00505425">
              <w:rPr>
                <w:rFonts w:cs="Arial"/>
                <w:i/>
                <w:sz w:val="24"/>
                <w:szCs w:val="24"/>
              </w:rPr>
              <w:t xml:space="preserve"> of global </w:t>
            </w:r>
            <w:proofErr w:type="spellStart"/>
            <w:r w:rsidR="00E35000" w:rsidRPr="00505425">
              <w:rPr>
                <w:rFonts w:cs="Arial"/>
                <w:i/>
                <w:sz w:val="24"/>
                <w:szCs w:val="24"/>
              </w:rPr>
              <w:t>climate</w:t>
            </w:r>
            <w:proofErr w:type="spellEnd"/>
            <w:r w:rsidR="00E35000" w:rsidRPr="00505425">
              <w:rPr>
                <w:rFonts w:cs="Arial"/>
                <w:i/>
                <w:sz w:val="24"/>
                <w:szCs w:val="24"/>
              </w:rPr>
              <w:t xml:space="preserve"> </w:t>
            </w:r>
            <w:proofErr w:type="spellStart"/>
            <w:r w:rsidR="00E35000" w:rsidRPr="00505425">
              <w:rPr>
                <w:rFonts w:cs="Arial"/>
                <w:i/>
                <w:sz w:val="24"/>
                <w:szCs w:val="24"/>
              </w:rPr>
              <w:t>change</w:t>
            </w:r>
            <w:proofErr w:type="spellEnd"/>
            <w:r w:rsidR="00E35000" w:rsidRPr="00505425">
              <w:rPr>
                <w:rFonts w:cs="Arial"/>
                <w:i/>
                <w:sz w:val="24"/>
                <w:szCs w:val="24"/>
              </w:rPr>
              <w:t xml:space="preserve"> </w:t>
            </w:r>
            <w:proofErr w:type="spellStart"/>
            <w:r w:rsidR="00E35000" w:rsidRPr="00505425">
              <w:rPr>
                <w:rFonts w:cs="Arial"/>
                <w:i/>
                <w:sz w:val="24"/>
                <w:szCs w:val="24"/>
              </w:rPr>
              <w:t>will</w:t>
            </w:r>
            <w:proofErr w:type="spellEnd"/>
            <w:r w:rsidR="00E35000" w:rsidRPr="00505425">
              <w:rPr>
                <w:rFonts w:cs="Arial"/>
                <w:i/>
                <w:sz w:val="24"/>
                <w:szCs w:val="24"/>
              </w:rPr>
              <w:t xml:space="preserve"> </w:t>
            </w:r>
            <w:proofErr w:type="spellStart"/>
            <w:r w:rsidR="00E35000" w:rsidRPr="00505425">
              <w:rPr>
                <w:rFonts w:cs="Arial"/>
                <w:i/>
                <w:sz w:val="24"/>
                <w:szCs w:val="24"/>
              </w:rPr>
              <w:t>be</w:t>
            </w:r>
            <w:proofErr w:type="spellEnd"/>
            <w:r w:rsidR="00E35000" w:rsidRPr="00505425">
              <w:rPr>
                <w:rFonts w:cs="Arial"/>
                <w:i/>
                <w:sz w:val="24"/>
                <w:szCs w:val="24"/>
              </w:rPr>
              <w:t xml:space="preserve"> </w:t>
            </w:r>
            <w:proofErr w:type="spellStart"/>
            <w:r w:rsidR="00E35000" w:rsidRPr="00505425">
              <w:rPr>
                <w:rFonts w:cs="Arial"/>
                <w:i/>
                <w:sz w:val="24"/>
                <w:szCs w:val="24"/>
              </w:rPr>
              <w:t>less</w:t>
            </w:r>
            <w:proofErr w:type="spellEnd"/>
            <w:r w:rsidR="00E35000" w:rsidRPr="00505425">
              <w:rPr>
                <w:rFonts w:cs="Arial"/>
                <w:i/>
                <w:sz w:val="24"/>
                <w:szCs w:val="24"/>
              </w:rPr>
              <w:t xml:space="preserve"> </w:t>
            </w:r>
            <w:proofErr w:type="spellStart"/>
            <w:r w:rsidR="00E35000" w:rsidRPr="00505425">
              <w:rPr>
                <w:rFonts w:cs="Arial"/>
                <w:i/>
                <w:sz w:val="24"/>
                <w:szCs w:val="24"/>
              </w:rPr>
              <w:t>severe</w:t>
            </w:r>
            <w:proofErr w:type="spellEnd"/>
            <w:r w:rsidR="00E35000" w:rsidRPr="00505425">
              <w:rPr>
                <w:rFonts w:cs="Arial"/>
                <w:i/>
                <w:sz w:val="24"/>
                <w:szCs w:val="24"/>
              </w:rPr>
              <w:t xml:space="preserve"> </w:t>
            </w:r>
            <w:proofErr w:type="spellStart"/>
            <w:r w:rsidR="00E35000" w:rsidRPr="00505425">
              <w:rPr>
                <w:rFonts w:cs="Arial"/>
                <w:i/>
                <w:sz w:val="24"/>
                <w:szCs w:val="24"/>
              </w:rPr>
              <w:t>overall</w:t>
            </w:r>
            <w:proofErr w:type="spellEnd"/>
            <w:r w:rsidR="00E35000" w:rsidRPr="00505425">
              <w:rPr>
                <w:rFonts w:cs="Arial"/>
                <w:i/>
                <w:sz w:val="24"/>
                <w:szCs w:val="24"/>
              </w:rPr>
              <w:t xml:space="preserve"> </w:t>
            </w:r>
            <w:proofErr w:type="spellStart"/>
            <w:r w:rsidR="00E35000" w:rsidRPr="00505425">
              <w:rPr>
                <w:rFonts w:cs="Arial"/>
                <w:i/>
                <w:sz w:val="24"/>
                <w:szCs w:val="24"/>
              </w:rPr>
              <w:t>if</w:t>
            </w:r>
            <w:proofErr w:type="spellEnd"/>
            <w:r w:rsidR="00E35000" w:rsidRPr="00505425">
              <w:rPr>
                <w:rFonts w:cs="Arial"/>
                <w:i/>
                <w:sz w:val="24"/>
                <w:szCs w:val="24"/>
              </w:rPr>
              <w:t xml:space="preserve"> </w:t>
            </w:r>
            <w:proofErr w:type="spellStart"/>
            <w:r w:rsidR="00E35000" w:rsidRPr="00505425">
              <w:rPr>
                <w:rFonts w:cs="Arial"/>
                <w:i/>
                <w:sz w:val="24"/>
                <w:szCs w:val="24"/>
              </w:rPr>
              <w:t>people</w:t>
            </w:r>
            <w:proofErr w:type="spellEnd"/>
            <w:r w:rsidR="00E35000" w:rsidRPr="00505425">
              <w:rPr>
                <w:rFonts w:cs="Arial"/>
                <w:i/>
                <w:sz w:val="24"/>
                <w:szCs w:val="24"/>
              </w:rPr>
              <w:t xml:space="preserve"> reduce </w:t>
            </w:r>
            <w:proofErr w:type="spellStart"/>
            <w:r w:rsidR="00E35000" w:rsidRPr="00505425">
              <w:rPr>
                <w:rFonts w:cs="Arial"/>
                <w:i/>
                <w:sz w:val="24"/>
                <w:szCs w:val="24"/>
              </w:rPr>
              <w:t>the</w:t>
            </w:r>
            <w:proofErr w:type="spellEnd"/>
            <w:r w:rsidR="00E35000" w:rsidRPr="00505425">
              <w:rPr>
                <w:rFonts w:cs="Arial"/>
                <w:i/>
                <w:sz w:val="24"/>
                <w:szCs w:val="24"/>
              </w:rPr>
              <w:t xml:space="preserve"> </w:t>
            </w:r>
            <w:proofErr w:type="spellStart"/>
            <w:r w:rsidR="00E35000" w:rsidRPr="00505425">
              <w:rPr>
                <w:rFonts w:cs="Arial"/>
                <w:i/>
                <w:sz w:val="24"/>
                <w:szCs w:val="24"/>
              </w:rPr>
              <w:t>amount</w:t>
            </w:r>
            <w:proofErr w:type="spellEnd"/>
            <w:r w:rsidR="00E35000" w:rsidRPr="00505425">
              <w:rPr>
                <w:rFonts w:cs="Arial"/>
                <w:i/>
                <w:sz w:val="24"/>
                <w:szCs w:val="24"/>
              </w:rPr>
              <w:t xml:space="preserve"> of </w:t>
            </w:r>
            <w:proofErr w:type="spellStart"/>
            <w:r w:rsidR="00E35000" w:rsidRPr="00505425">
              <w:rPr>
                <w:rFonts w:cs="Arial"/>
                <w:i/>
                <w:sz w:val="24"/>
                <w:szCs w:val="24"/>
              </w:rPr>
              <w:t>greenhouse</w:t>
            </w:r>
            <w:proofErr w:type="spellEnd"/>
            <w:r w:rsidR="00E35000" w:rsidRPr="00505425">
              <w:rPr>
                <w:rFonts w:cs="Arial"/>
                <w:i/>
                <w:sz w:val="24"/>
                <w:szCs w:val="24"/>
              </w:rPr>
              <w:t xml:space="preserve"> gases </w:t>
            </w:r>
            <w:proofErr w:type="spellStart"/>
            <w:r w:rsidR="00E35000" w:rsidRPr="00505425">
              <w:rPr>
                <w:rFonts w:cs="Arial"/>
                <w:i/>
                <w:sz w:val="24"/>
                <w:szCs w:val="24"/>
              </w:rPr>
              <w:t>we're</w:t>
            </w:r>
            <w:proofErr w:type="spellEnd"/>
            <w:r w:rsidR="00E35000" w:rsidRPr="00505425">
              <w:rPr>
                <w:rFonts w:cs="Arial"/>
                <w:i/>
                <w:sz w:val="24"/>
                <w:szCs w:val="24"/>
              </w:rPr>
              <w:t xml:space="preserve"> </w:t>
            </w:r>
            <w:proofErr w:type="spellStart"/>
            <w:r w:rsidR="00E35000" w:rsidRPr="00505425">
              <w:rPr>
                <w:rFonts w:cs="Arial"/>
                <w:i/>
                <w:sz w:val="24"/>
                <w:szCs w:val="24"/>
              </w:rPr>
              <w:t>putting</w:t>
            </w:r>
            <w:proofErr w:type="spellEnd"/>
            <w:r w:rsidR="00E35000" w:rsidRPr="00505425">
              <w:rPr>
                <w:rFonts w:cs="Arial"/>
                <w:i/>
                <w:sz w:val="24"/>
                <w:szCs w:val="24"/>
              </w:rPr>
              <w:t xml:space="preserve"> </w:t>
            </w:r>
            <w:proofErr w:type="spellStart"/>
            <w:r w:rsidR="00E35000" w:rsidRPr="00505425">
              <w:rPr>
                <w:rFonts w:cs="Arial"/>
                <w:i/>
                <w:sz w:val="24"/>
                <w:szCs w:val="24"/>
              </w:rPr>
              <w:t>into</w:t>
            </w:r>
            <w:proofErr w:type="spellEnd"/>
            <w:r w:rsidR="00E35000" w:rsidRPr="00505425">
              <w:rPr>
                <w:rFonts w:cs="Arial"/>
                <w:i/>
                <w:sz w:val="24"/>
                <w:szCs w:val="24"/>
              </w:rPr>
              <w:t xml:space="preserve"> </w:t>
            </w:r>
            <w:proofErr w:type="spellStart"/>
            <w:r w:rsidR="00E35000" w:rsidRPr="00505425">
              <w:rPr>
                <w:rFonts w:cs="Arial"/>
                <w:i/>
                <w:sz w:val="24"/>
                <w:szCs w:val="24"/>
              </w:rPr>
              <w:t>the</w:t>
            </w:r>
            <w:proofErr w:type="spellEnd"/>
            <w:r w:rsidR="00E35000" w:rsidRPr="00505425">
              <w:rPr>
                <w:rFonts w:cs="Arial"/>
                <w:i/>
                <w:sz w:val="24"/>
                <w:szCs w:val="24"/>
              </w:rPr>
              <w:t xml:space="preserve"> </w:t>
            </w:r>
            <w:proofErr w:type="spellStart"/>
            <w:r w:rsidR="00E35000" w:rsidRPr="00505425">
              <w:rPr>
                <w:rFonts w:cs="Arial"/>
                <w:i/>
                <w:sz w:val="24"/>
                <w:szCs w:val="24"/>
              </w:rPr>
              <w:t>atmosphere</w:t>
            </w:r>
            <w:proofErr w:type="spellEnd"/>
            <w:r w:rsidR="00E35000" w:rsidRPr="00505425">
              <w:rPr>
                <w:rFonts w:cs="Arial"/>
                <w:i/>
                <w:sz w:val="24"/>
                <w:szCs w:val="24"/>
              </w:rPr>
              <w:t xml:space="preserve"> and </w:t>
            </w:r>
            <w:proofErr w:type="spellStart"/>
            <w:r w:rsidR="00E35000" w:rsidRPr="00505425">
              <w:rPr>
                <w:rFonts w:cs="Arial"/>
                <w:i/>
                <w:sz w:val="24"/>
                <w:szCs w:val="24"/>
              </w:rPr>
              <w:t>worse</w:t>
            </w:r>
            <w:proofErr w:type="spellEnd"/>
            <w:r w:rsidR="00E35000" w:rsidRPr="00505425">
              <w:rPr>
                <w:rFonts w:cs="Arial"/>
                <w:i/>
                <w:sz w:val="24"/>
                <w:szCs w:val="24"/>
              </w:rPr>
              <w:t xml:space="preserve"> </w:t>
            </w:r>
            <w:proofErr w:type="spellStart"/>
            <w:r w:rsidR="00E35000" w:rsidRPr="00505425">
              <w:rPr>
                <w:rFonts w:cs="Arial"/>
                <w:i/>
                <w:sz w:val="24"/>
                <w:szCs w:val="24"/>
              </w:rPr>
              <w:t>if</w:t>
            </w:r>
            <w:proofErr w:type="spellEnd"/>
            <w:r w:rsidR="00E35000" w:rsidRPr="00505425">
              <w:rPr>
                <w:rFonts w:cs="Arial"/>
                <w:i/>
                <w:sz w:val="24"/>
                <w:szCs w:val="24"/>
              </w:rPr>
              <w:t xml:space="preserve"> </w:t>
            </w:r>
            <w:proofErr w:type="spellStart"/>
            <w:r w:rsidR="00E35000" w:rsidRPr="00505425">
              <w:rPr>
                <w:rFonts w:cs="Arial"/>
                <w:i/>
                <w:sz w:val="24"/>
                <w:szCs w:val="24"/>
              </w:rPr>
              <w:t>we</w:t>
            </w:r>
            <w:proofErr w:type="spellEnd"/>
            <w:r w:rsidR="00E35000" w:rsidRPr="00505425">
              <w:rPr>
                <w:rFonts w:cs="Arial"/>
                <w:i/>
                <w:sz w:val="24"/>
                <w:szCs w:val="24"/>
              </w:rPr>
              <w:t xml:space="preserve"> </w:t>
            </w:r>
            <w:proofErr w:type="spellStart"/>
            <w:r w:rsidR="00E35000" w:rsidRPr="00505425">
              <w:rPr>
                <w:rFonts w:cs="Arial"/>
                <w:i/>
                <w:sz w:val="24"/>
                <w:szCs w:val="24"/>
              </w:rPr>
              <w:t>continue</w:t>
            </w:r>
            <w:proofErr w:type="spellEnd"/>
            <w:r w:rsidR="00E35000" w:rsidRPr="00505425">
              <w:rPr>
                <w:rFonts w:cs="Arial"/>
                <w:i/>
                <w:sz w:val="24"/>
                <w:szCs w:val="24"/>
              </w:rPr>
              <w:t xml:space="preserve"> </w:t>
            </w:r>
            <w:proofErr w:type="spellStart"/>
            <w:r w:rsidR="00E35000" w:rsidRPr="00505425">
              <w:rPr>
                <w:rFonts w:cs="Arial"/>
                <w:i/>
                <w:sz w:val="24"/>
                <w:szCs w:val="24"/>
              </w:rPr>
              <w:t>producing</w:t>
            </w:r>
            <w:proofErr w:type="spellEnd"/>
            <w:r w:rsidR="00E35000" w:rsidRPr="00505425">
              <w:rPr>
                <w:rFonts w:cs="Arial"/>
                <w:i/>
                <w:sz w:val="24"/>
                <w:szCs w:val="24"/>
              </w:rPr>
              <w:t xml:space="preserve"> </w:t>
            </w:r>
            <w:proofErr w:type="spellStart"/>
            <w:r w:rsidR="00E35000" w:rsidRPr="00505425">
              <w:rPr>
                <w:rFonts w:cs="Arial"/>
                <w:i/>
                <w:sz w:val="24"/>
                <w:szCs w:val="24"/>
              </w:rPr>
              <w:t>these</w:t>
            </w:r>
            <w:proofErr w:type="spellEnd"/>
            <w:r w:rsidR="00E35000" w:rsidRPr="00505425">
              <w:rPr>
                <w:rFonts w:cs="Arial"/>
                <w:i/>
                <w:sz w:val="24"/>
                <w:szCs w:val="24"/>
              </w:rPr>
              <w:t xml:space="preserve"> gases at </w:t>
            </w:r>
            <w:proofErr w:type="spellStart"/>
            <w:r w:rsidR="00E35000" w:rsidRPr="00505425">
              <w:rPr>
                <w:rFonts w:cs="Arial"/>
                <w:i/>
                <w:sz w:val="24"/>
                <w:szCs w:val="24"/>
              </w:rPr>
              <w:t>current</w:t>
            </w:r>
            <w:proofErr w:type="spellEnd"/>
            <w:r w:rsidR="00E35000" w:rsidRPr="00505425">
              <w:rPr>
                <w:rFonts w:cs="Arial"/>
                <w:i/>
                <w:sz w:val="24"/>
                <w:szCs w:val="24"/>
              </w:rPr>
              <w:t xml:space="preserve"> </w:t>
            </w:r>
            <w:proofErr w:type="spellStart"/>
            <w:r w:rsidR="00E35000" w:rsidRPr="00505425">
              <w:rPr>
                <w:rFonts w:cs="Arial"/>
                <w:i/>
                <w:sz w:val="24"/>
                <w:szCs w:val="24"/>
              </w:rPr>
              <w:t>or</w:t>
            </w:r>
            <w:proofErr w:type="spellEnd"/>
            <w:r w:rsidR="00E35000" w:rsidRPr="00505425">
              <w:rPr>
                <w:rFonts w:cs="Arial"/>
                <w:i/>
                <w:sz w:val="24"/>
                <w:szCs w:val="24"/>
              </w:rPr>
              <w:t xml:space="preserve"> </w:t>
            </w:r>
            <w:proofErr w:type="spellStart"/>
            <w:r w:rsidR="00E35000" w:rsidRPr="00505425">
              <w:rPr>
                <w:rFonts w:cs="Arial"/>
                <w:i/>
                <w:sz w:val="24"/>
                <w:szCs w:val="24"/>
              </w:rPr>
              <w:t>faster</w:t>
            </w:r>
            <w:proofErr w:type="spellEnd"/>
            <w:r w:rsidR="00E35000" w:rsidRPr="00505425">
              <w:rPr>
                <w:rFonts w:cs="Arial"/>
                <w:i/>
                <w:sz w:val="24"/>
                <w:szCs w:val="24"/>
              </w:rPr>
              <w:t xml:space="preserve"> </w:t>
            </w:r>
            <w:proofErr w:type="spellStart"/>
            <w:r w:rsidR="00E35000" w:rsidRPr="00505425">
              <w:rPr>
                <w:rFonts w:cs="Arial"/>
                <w:i/>
                <w:sz w:val="24"/>
                <w:szCs w:val="24"/>
              </w:rPr>
              <w:t>rates</w:t>
            </w:r>
            <w:proofErr w:type="spellEnd"/>
            <w:r w:rsidR="00E35000" w:rsidRPr="00505425">
              <w:rPr>
                <w:rFonts w:cs="Arial"/>
                <w:i/>
                <w:sz w:val="24"/>
                <w:szCs w:val="24"/>
              </w:rPr>
              <w:t>.</w:t>
            </w:r>
            <w:r w:rsidR="00E35000" w:rsidRPr="00505425">
              <w:rPr>
                <w:rFonts w:cs="Arial"/>
                <w:sz w:val="24"/>
                <w:szCs w:val="24"/>
              </w:rPr>
              <w:t>)</w:t>
            </w:r>
          </w:p>
          <w:p w:rsidR="00C05BDE" w:rsidRPr="00505425" w:rsidRDefault="003E6325" w:rsidP="00FA68B3">
            <w:pPr>
              <w:pStyle w:val="Prrafodelista"/>
              <w:numPr>
                <w:ilvl w:val="0"/>
                <w:numId w:val="3"/>
              </w:numPr>
              <w:rPr>
                <w:rFonts w:cs="Arial"/>
                <w:sz w:val="24"/>
                <w:szCs w:val="24"/>
              </w:rPr>
            </w:pPr>
            <w:proofErr w:type="spellStart"/>
            <w:r w:rsidRPr="00505425">
              <w:rPr>
                <w:rFonts w:cs="Arial"/>
                <w:sz w:val="24"/>
                <w:szCs w:val="24"/>
              </w:rPr>
              <w:t>Vocabalurio</w:t>
            </w:r>
            <w:proofErr w:type="spellEnd"/>
            <w:r w:rsidRPr="00505425">
              <w:rPr>
                <w:rFonts w:cs="Arial"/>
                <w:sz w:val="24"/>
                <w:szCs w:val="24"/>
              </w:rPr>
              <w:t xml:space="preserve"> del clima (</w:t>
            </w:r>
            <w:proofErr w:type="spellStart"/>
            <w:r w:rsidRPr="00505425">
              <w:rPr>
                <w:rFonts w:cs="Arial"/>
                <w:i/>
                <w:sz w:val="24"/>
                <w:szCs w:val="24"/>
              </w:rPr>
              <w:t>climate</w:t>
            </w:r>
            <w:proofErr w:type="spellEnd"/>
            <w:r w:rsidRPr="00505425">
              <w:rPr>
                <w:rFonts w:cs="Arial"/>
                <w:i/>
                <w:sz w:val="24"/>
                <w:szCs w:val="24"/>
              </w:rPr>
              <w:t xml:space="preserve">, </w:t>
            </w:r>
            <w:proofErr w:type="spellStart"/>
            <w:r w:rsidRPr="00505425">
              <w:rPr>
                <w:rFonts w:cs="Arial"/>
                <w:i/>
                <w:sz w:val="24"/>
                <w:szCs w:val="24"/>
              </w:rPr>
              <w:t>weather</w:t>
            </w:r>
            <w:proofErr w:type="spellEnd"/>
            <w:r w:rsidRPr="00505425">
              <w:rPr>
                <w:rFonts w:cs="Arial"/>
                <w:i/>
                <w:sz w:val="24"/>
                <w:szCs w:val="24"/>
              </w:rPr>
              <w:t xml:space="preserve">, </w:t>
            </w:r>
            <w:proofErr w:type="spellStart"/>
            <w:r w:rsidRPr="00505425">
              <w:rPr>
                <w:rFonts w:cs="Arial"/>
                <w:i/>
                <w:sz w:val="24"/>
                <w:szCs w:val="24"/>
              </w:rPr>
              <w:t>precipitation</w:t>
            </w:r>
            <w:proofErr w:type="spellEnd"/>
            <w:r w:rsidRPr="00505425">
              <w:rPr>
                <w:rFonts w:cs="Arial"/>
                <w:sz w:val="24"/>
                <w:szCs w:val="24"/>
              </w:rPr>
              <w:t>), accidentes geográficos (</w:t>
            </w:r>
            <w:proofErr w:type="spellStart"/>
            <w:r w:rsidRPr="00505425">
              <w:rPr>
                <w:rFonts w:cs="Arial"/>
                <w:i/>
                <w:sz w:val="24"/>
                <w:szCs w:val="24"/>
              </w:rPr>
              <w:t>oceans</w:t>
            </w:r>
            <w:proofErr w:type="spellEnd"/>
            <w:r w:rsidRPr="00505425">
              <w:rPr>
                <w:rFonts w:cs="Arial"/>
                <w:sz w:val="24"/>
                <w:szCs w:val="24"/>
              </w:rPr>
              <w:t xml:space="preserve">, </w:t>
            </w:r>
            <w:proofErr w:type="spellStart"/>
            <w:r w:rsidRPr="00505425">
              <w:rPr>
                <w:rFonts w:cs="Arial"/>
                <w:i/>
                <w:sz w:val="24"/>
                <w:szCs w:val="24"/>
              </w:rPr>
              <w:t>mountains</w:t>
            </w:r>
            <w:proofErr w:type="spellEnd"/>
            <w:r w:rsidRPr="00505425">
              <w:rPr>
                <w:rFonts w:cs="Arial"/>
                <w:sz w:val="24"/>
                <w:szCs w:val="24"/>
              </w:rPr>
              <w:t>), procesos en la naturaleza (</w:t>
            </w:r>
            <w:proofErr w:type="spellStart"/>
            <w:r w:rsidRPr="00505425">
              <w:rPr>
                <w:rFonts w:cs="Arial"/>
                <w:i/>
                <w:sz w:val="24"/>
                <w:szCs w:val="24"/>
              </w:rPr>
              <w:t>melting</w:t>
            </w:r>
            <w:proofErr w:type="spellEnd"/>
            <w:r w:rsidRPr="00505425">
              <w:rPr>
                <w:rFonts w:cs="Arial"/>
                <w:i/>
                <w:sz w:val="24"/>
                <w:szCs w:val="24"/>
              </w:rPr>
              <w:t xml:space="preserve"> </w:t>
            </w:r>
            <w:proofErr w:type="spellStart"/>
            <w:r w:rsidRPr="00505425">
              <w:rPr>
                <w:rFonts w:cs="Arial"/>
                <w:i/>
                <w:sz w:val="24"/>
                <w:szCs w:val="24"/>
              </w:rPr>
              <w:t>snow</w:t>
            </w:r>
            <w:proofErr w:type="spellEnd"/>
            <w:r w:rsidRPr="00505425">
              <w:rPr>
                <w:rFonts w:cs="Arial"/>
                <w:i/>
                <w:sz w:val="24"/>
                <w:szCs w:val="24"/>
              </w:rPr>
              <w:t xml:space="preserve">, more </w:t>
            </w:r>
            <w:proofErr w:type="spellStart"/>
            <w:r w:rsidRPr="00505425">
              <w:rPr>
                <w:rFonts w:cs="Arial"/>
                <w:i/>
                <w:sz w:val="24"/>
                <w:szCs w:val="24"/>
              </w:rPr>
              <w:t>evaporation</w:t>
            </w:r>
            <w:proofErr w:type="spellEnd"/>
            <w:r w:rsidR="005934CA" w:rsidRPr="00505425">
              <w:rPr>
                <w:rFonts w:cs="Arial"/>
                <w:i/>
                <w:sz w:val="24"/>
                <w:szCs w:val="24"/>
              </w:rPr>
              <w:t xml:space="preserve">, </w:t>
            </w:r>
            <w:proofErr w:type="spellStart"/>
            <w:r w:rsidR="005934CA" w:rsidRPr="00505425">
              <w:rPr>
                <w:rFonts w:cs="Arial"/>
                <w:i/>
                <w:sz w:val="24"/>
                <w:szCs w:val="24"/>
              </w:rPr>
              <w:t>photosynthesis</w:t>
            </w:r>
            <w:proofErr w:type="spellEnd"/>
            <w:r w:rsidRPr="00505425">
              <w:rPr>
                <w:rFonts w:cs="Arial"/>
                <w:sz w:val="24"/>
                <w:szCs w:val="24"/>
              </w:rPr>
              <w:t>).</w:t>
            </w:r>
          </w:p>
          <w:p w:rsidR="00E35000" w:rsidRPr="00505425" w:rsidRDefault="00E35000" w:rsidP="00FA68B3">
            <w:pPr>
              <w:pStyle w:val="Prrafodelista"/>
              <w:numPr>
                <w:ilvl w:val="0"/>
                <w:numId w:val="3"/>
              </w:numPr>
              <w:rPr>
                <w:rFonts w:cs="Arial"/>
                <w:sz w:val="24"/>
                <w:szCs w:val="24"/>
              </w:rPr>
            </w:pPr>
            <w:r w:rsidRPr="00505425">
              <w:rPr>
                <w:rFonts w:cs="Arial"/>
                <w:sz w:val="24"/>
                <w:szCs w:val="24"/>
              </w:rPr>
              <w:t xml:space="preserve">Lectura extensiva y comprensión de información específica sobre </w:t>
            </w:r>
            <w:r w:rsidR="00042CA8" w:rsidRPr="00505425">
              <w:rPr>
                <w:rFonts w:cs="Arial"/>
                <w:sz w:val="24"/>
                <w:szCs w:val="24"/>
              </w:rPr>
              <w:t xml:space="preserve">la página web </w:t>
            </w:r>
            <w:hyperlink r:id="rId9" w:history="1">
              <w:r w:rsidR="00042CA8" w:rsidRPr="00505425">
                <w:rPr>
                  <w:rStyle w:val="Hipervnculo"/>
                  <w:rFonts w:cs="Arial"/>
                  <w:sz w:val="24"/>
                  <w:szCs w:val="24"/>
                </w:rPr>
                <w:t xml:space="preserve">A </w:t>
              </w:r>
              <w:proofErr w:type="spellStart"/>
              <w:r w:rsidR="00042CA8" w:rsidRPr="00505425">
                <w:rPr>
                  <w:rStyle w:val="Hipervnculo"/>
                  <w:rFonts w:cs="Arial"/>
                  <w:sz w:val="24"/>
                  <w:szCs w:val="24"/>
                </w:rPr>
                <w:t>student’s</w:t>
              </w:r>
              <w:proofErr w:type="spellEnd"/>
              <w:r w:rsidR="00042CA8" w:rsidRPr="00505425">
                <w:rPr>
                  <w:rStyle w:val="Hipervnculo"/>
                  <w:rFonts w:cs="Arial"/>
                  <w:sz w:val="24"/>
                  <w:szCs w:val="24"/>
                </w:rPr>
                <w:t xml:space="preserve"> guide </w:t>
              </w:r>
              <w:proofErr w:type="spellStart"/>
              <w:r w:rsidR="00042CA8" w:rsidRPr="00505425">
                <w:rPr>
                  <w:rStyle w:val="Hipervnculo"/>
                  <w:rFonts w:cs="Arial"/>
                  <w:sz w:val="24"/>
                  <w:szCs w:val="24"/>
                </w:rPr>
                <w:t>to</w:t>
              </w:r>
              <w:proofErr w:type="spellEnd"/>
              <w:r w:rsidR="00042CA8" w:rsidRPr="00505425">
                <w:rPr>
                  <w:rStyle w:val="Hipervnculo"/>
                  <w:rFonts w:cs="Arial"/>
                  <w:sz w:val="24"/>
                  <w:szCs w:val="24"/>
                </w:rPr>
                <w:t xml:space="preserve"> global </w:t>
              </w:r>
              <w:proofErr w:type="spellStart"/>
              <w:r w:rsidR="00042CA8" w:rsidRPr="00505425">
                <w:rPr>
                  <w:rStyle w:val="Hipervnculo"/>
                  <w:rFonts w:cs="Arial"/>
                  <w:sz w:val="24"/>
                  <w:szCs w:val="24"/>
                </w:rPr>
                <w:t>climate</w:t>
              </w:r>
              <w:proofErr w:type="spellEnd"/>
              <w:r w:rsidR="00042CA8" w:rsidRPr="00505425">
                <w:rPr>
                  <w:rStyle w:val="Hipervnculo"/>
                  <w:rFonts w:cs="Arial"/>
                  <w:sz w:val="24"/>
                  <w:szCs w:val="24"/>
                </w:rPr>
                <w:t xml:space="preserve"> </w:t>
              </w:r>
              <w:proofErr w:type="spellStart"/>
              <w:r w:rsidR="00042CA8" w:rsidRPr="00505425">
                <w:rPr>
                  <w:rStyle w:val="Hipervnculo"/>
                  <w:rFonts w:cs="Arial"/>
                  <w:sz w:val="24"/>
                  <w:szCs w:val="24"/>
                </w:rPr>
                <w:t>change</w:t>
              </w:r>
              <w:proofErr w:type="spellEnd"/>
            </w:hyperlink>
            <w:r w:rsidR="00042CA8" w:rsidRPr="00505425">
              <w:rPr>
                <w:rFonts w:cs="Arial"/>
                <w:sz w:val="24"/>
                <w:szCs w:val="24"/>
              </w:rPr>
              <w:t>.</w:t>
            </w:r>
          </w:p>
          <w:p w:rsidR="00E35000" w:rsidRPr="00505425" w:rsidRDefault="00E35000" w:rsidP="00E35000">
            <w:pPr>
              <w:pStyle w:val="Prrafodelista"/>
              <w:numPr>
                <w:ilvl w:val="0"/>
                <w:numId w:val="3"/>
              </w:numPr>
              <w:rPr>
                <w:rFonts w:cs="Arial"/>
                <w:sz w:val="24"/>
                <w:szCs w:val="24"/>
              </w:rPr>
            </w:pPr>
            <w:r w:rsidRPr="00505425">
              <w:rPr>
                <w:rFonts w:cs="Arial"/>
                <w:sz w:val="24"/>
                <w:szCs w:val="24"/>
              </w:rPr>
              <w:t xml:space="preserve">Comprensión visual y auditiva sobre el documental </w:t>
            </w:r>
            <w:hyperlink r:id="rId10" w:history="1">
              <w:proofErr w:type="spellStart"/>
              <w:r w:rsidRPr="00505425">
                <w:rPr>
                  <w:rStyle w:val="Hipervnculo"/>
                  <w:rFonts w:cs="Arial"/>
                  <w:sz w:val="24"/>
                  <w:szCs w:val="24"/>
                </w:rPr>
                <w:t>Earth</w:t>
              </w:r>
              <w:proofErr w:type="spellEnd"/>
              <w:r w:rsidRPr="00505425">
                <w:rPr>
                  <w:rStyle w:val="Hipervnculo"/>
                  <w:rFonts w:cs="Arial"/>
                  <w:sz w:val="24"/>
                  <w:szCs w:val="24"/>
                </w:rPr>
                <w:t xml:space="preserve"> 2100</w:t>
              </w:r>
            </w:hyperlink>
            <w:r w:rsidRPr="00505425">
              <w:rPr>
                <w:rFonts w:cs="Arial"/>
                <w:sz w:val="24"/>
                <w:szCs w:val="24"/>
              </w:rPr>
              <w:t>.</w:t>
            </w:r>
          </w:p>
        </w:tc>
      </w:tr>
      <w:tr w:rsidR="00E706D5" w:rsidRPr="00505425" w:rsidTr="009E1773">
        <w:trPr>
          <w:trHeight w:val="149"/>
        </w:trPr>
        <w:tc>
          <w:tcPr>
            <w:tcW w:w="1951" w:type="dxa"/>
            <w:shd w:val="clear" w:color="auto" w:fill="B8CCE4" w:themeFill="accent1" w:themeFillTint="66"/>
            <w:vAlign w:val="center"/>
          </w:tcPr>
          <w:p w:rsidR="00E706D5" w:rsidRPr="00505425" w:rsidRDefault="00E706D5" w:rsidP="00FA68B3">
            <w:pPr>
              <w:rPr>
                <w:rFonts w:cs="Arial"/>
                <w:b/>
                <w:sz w:val="24"/>
                <w:szCs w:val="24"/>
              </w:rPr>
            </w:pPr>
            <w:r w:rsidRPr="00505425">
              <w:rPr>
                <w:rFonts w:cs="Arial"/>
                <w:b/>
                <w:sz w:val="24"/>
                <w:szCs w:val="24"/>
              </w:rPr>
              <w:t>Pregunta o reto planteado al alumnado</w:t>
            </w:r>
          </w:p>
        </w:tc>
        <w:tc>
          <w:tcPr>
            <w:tcW w:w="8205" w:type="dxa"/>
            <w:vAlign w:val="center"/>
          </w:tcPr>
          <w:p w:rsidR="00042CA8" w:rsidRPr="00505425" w:rsidRDefault="00042CA8" w:rsidP="00042CA8">
            <w:pPr>
              <w:pStyle w:val="Prrafodelista"/>
              <w:numPr>
                <w:ilvl w:val="0"/>
                <w:numId w:val="3"/>
              </w:numPr>
              <w:rPr>
                <w:rFonts w:cs="Arial"/>
                <w:sz w:val="24"/>
                <w:szCs w:val="24"/>
              </w:rPr>
            </w:pPr>
            <w:r w:rsidRPr="00505425">
              <w:rPr>
                <w:rFonts w:cs="Arial"/>
                <w:sz w:val="24"/>
                <w:szCs w:val="24"/>
              </w:rPr>
              <w:t>Aprende más sobre el clima (</w:t>
            </w:r>
            <w:proofErr w:type="spellStart"/>
            <w:r w:rsidRPr="00505425">
              <w:rPr>
                <w:rFonts w:cs="Arial"/>
                <w:sz w:val="24"/>
                <w:szCs w:val="24"/>
              </w:rPr>
              <w:t>Learn</w:t>
            </w:r>
            <w:proofErr w:type="spellEnd"/>
            <w:r w:rsidRPr="00505425">
              <w:rPr>
                <w:rFonts w:cs="Arial"/>
                <w:sz w:val="24"/>
                <w:szCs w:val="24"/>
              </w:rPr>
              <w:t xml:space="preserve"> more </w:t>
            </w:r>
            <w:proofErr w:type="spellStart"/>
            <w:r w:rsidRPr="00505425">
              <w:rPr>
                <w:rFonts w:cs="Arial"/>
                <w:sz w:val="24"/>
                <w:szCs w:val="24"/>
              </w:rPr>
              <w:t>about</w:t>
            </w:r>
            <w:proofErr w:type="spellEnd"/>
            <w:r w:rsidRPr="00505425">
              <w:rPr>
                <w:rFonts w:cs="Arial"/>
                <w:sz w:val="24"/>
                <w:szCs w:val="24"/>
              </w:rPr>
              <w:t xml:space="preserve"> </w:t>
            </w:r>
            <w:proofErr w:type="spellStart"/>
            <w:r w:rsidRPr="00505425">
              <w:rPr>
                <w:rFonts w:cs="Arial"/>
                <w:sz w:val="24"/>
                <w:szCs w:val="24"/>
              </w:rPr>
              <w:t>the</w:t>
            </w:r>
            <w:proofErr w:type="spellEnd"/>
            <w:r w:rsidRPr="00505425">
              <w:rPr>
                <w:rFonts w:cs="Arial"/>
                <w:sz w:val="24"/>
                <w:szCs w:val="24"/>
              </w:rPr>
              <w:t xml:space="preserve"> </w:t>
            </w:r>
            <w:proofErr w:type="spellStart"/>
            <w:r w:rsidRPr="00505425">
              <w:rPr>
                <w:rFonts w:cs="Arial"/>
                <w:sz w:val="24"/>
                <w:szCs w:val="24"/>
              </w:rPr>
              <w:t>climate</w:t>
            </w:r>
            <w:proofErr w:type="spellEnd"/>
            <w:r w:rsidRPr="00505425">
              <w:rPr>
                <w:rFonts w:cs="Arial"/>
                <w:sz w:val="24"/>
                <w:szCs w:val="24"/>
              </w:rPr>
              <w:t>).</w:t>
            </w:r>
          </w:p>
          <w:p w:rsidR="00042CA8" w:rsidRPr="00505425" w:rsidRDefault="00042CA8" w:rsidP="00042CA8">
            <w:pPr>
              <w:pStyle w:val="Prrafodelista"/>
              <w:numPr>
                <w:ilvl w:val="0"/>
                <w:numId w:val="3"/>
              </w:numPr>
              <w:rPr>
                <w:rFonts w:cs="Arial"/>
                <w:sz w:val="24"/>
                <w:szCs w:val="24"/>
              </w:rPr>
            </w:pPr>
            <w:r w:rsidRPr="00505425">
              <w:rPr>
                <w:rFonts w:cs="Arial"/>
                <w:sz w:val="24"/>
                <w:szCs w:val="24"/>
              </w:rPr>
              <w:t>Averigua cómo y por qué el clima está cambiando (</w:t>
            </w:r>
            <w:proofErr w:type="spellStart"/>
            <w:r w:rsidRPr="00505425">
              <w:rPr>
                <w:rFonts w:cs="Arial"/>
                <w:sz w:val="24"/>
                <w:szCs w:val="24"/>
              </w:rPr>
              <w:t>find</w:t>
            </w:r>
            <w:proofErr w:type="spellEnd"/>
            <w:r w:rsidRPr="00505425">
              <w:rPr>
                <w:rFonts w:cs="Arial"/>
                <w:sz w:val="24"/>
                <w:szCs w:val="24"/>
              </w:rPr>
              <w:t xml:space="preserve"> </w:t>
            </w:r>
            <w:proofErr w:type="spellStart"/>
            <w:r w:rsidRPr="00505425">
              <w:rPr>
                <w:rFonts w:cs="Arial"/>
                <w:sz w:val="24"/>
                <w:szCs w:val="24"/>
              </w:rPr>
              <w:t>out</w:t>
            </w:r>
            <w:proofErr w:type="spellEnd"/>
            <w:r w:rsidRPr="00505425">
              <w:rPr>
                <w:rFonts w:cs="Arial"/>
                <w:sz w:val="24"/>
                <w:szCs w:val="24"/>
              </w:rPr>
              <w:t xml:space="preserve"> </w:t>
            </w:r>
            <w:proofErr w:type="spellStart"/>
            <w:r w:rsidRPr="00505425">
              <w:rPr>
                <w:rFonts w:cs="Arial"/>
                <w:sz w:val="24"/>
                <w:szCs w:val="24"/>
              </w:rPr>
              <w:t>how</w:t>
            </w:r>
            <w:proofErr w:type="spellEnd"/>
            <w:r w:rsidRPr="00505425">
              <w:rPr>
                <w:rFonts w:cs="Arial"/>
                <w:sz w:val="24"/>
                <w:szCs w:val="24"/>
              </w:rPr>
              <w:t xml:space="preserve"> and </w:t>
            </w:r>
            <w:proofErr w:type="spellStart"/>
            <w:r w:rsidRPr="00505425">
              <w:rPr>
                <w:rFonts w:cs="Arial"/>
                <w:sz w:val="24"/>
                <w:szCs w:val="24"/>
              </w:rPr>
              <w:t>why</w:t>
            </w:r>
            <w:proofErr w:type="spellEnd"/>
            <w:r w:rsidRPr="00505425">
              <w:rPr>
                <w:rFonts w:cs="Arial"/>
                <w:sz w:val="24"/>
                <w:szCs w:val="24"/>
              </w:rPr>
              <w:t xml:space="preserve"> </w:t>
            </w:r>
            <w:proofErr w:type="spellStart"/>
            <w:r w:rsidRPr="00505425">
              <w:rPr>
                <w:rFonts w:cs="Arial"/>
                <w:sz w:val="24"/>
                <w:szCs w:val="24"/>
              </w:rPr>
              <w:t>the</w:t>
            </w:r>
            <w:proofErr w:type="spellEnd"/>
            <w:r w:rsidRPr="00505425">
              <w:rPr>
                <w:rFonts w:cs="Arial"/>
                <w:sz w:val="24"/>
                <w:szCs w:val="24"/>
              </w:rPr>
              <w:t xml:space="preserve"> </w:t>
            </w:r>
            <w:proofErr w:type="spellStart"/>
            <w:r w:rsidRPr="00505425">
              <w:rPr>
                <w:rFonts w:cs="Arial"/>
                <w:sz w:val="24"/>
                <w:szCs w:val="24"/>
              </w:rPr>
              <w:t>climate</w:t>
            </w:r>
            <w:proofErr w:type="spellEnd"/>
            <w:r w:rsidRPr="00505425">
              <w:rPr>
                <w:rFonts w:cs="Arial"/>
                <w:sz w:val="24"/>
                <w:szCs w:val="24"/>
              </w:rPr>
              <w:t xml:space="preserve"> </w:t>
            </w:r>
            <w:proofErr w:type="spellStart"/>
            <w:r w:rsidRPr="00505425">
              <w:rPr>
                <w:rFonts w:cs="Arial"/>
                <w:sz w:val="24"/>
                <w:szCs w:val="24"/>
              </w:rPr>
              <w:t>is</w:t>
            </w:r>
            <w:proofErr w:type="spellEnd"/>
            <w:r w:rsidRPr="00505425">
              <w:rPr>
                <w:rFonts w:cs="Arial"/>
                <w:sz w:val="24"/>
                <w:szCs w:val="24"/>
              </w:rPr>
              <w:t xml:space="preserve"> </w:t>
            </w:r>
            <w:proofErr w:type="spellStart"/>
            <w:r w:rsidRPr="00505425">
              <w:rPr>
                <w:rFonts w:cs="Arial"/>
                <w:sz w:val="24"/>
                <w:szCs w:val="24"/>
              </w:rPr>
              <w:t>changing</w:t>
            </w:r>
            <w:proofErr w:type="spellEnd"/>
            <w:r w:rsidRPr="00505425">
              <w:rPr>
                <w:rFonts w:cs="Arial"/>
                <w:sz w:val="24"/>
                <w:szCs w:val="24"/>
              </w:rPr>
              <w:t>).</w:t>
            </w:r>
          </w:p>
          <w:p w:rsidR="00FD7F2F" w:rsidRPr="00505425" w:rsidRDefault="00042CA8" w:rsidP="0069751A">
            <w:pPr>
              <w:pStyle w:val="Prrafodelista"/>
              <w:numPr>
                <w:ilvl w:val="0"/>
                <w:numId w:val="3"/>
              </w:numPr>
              <w:rPr>
                <w:rFonts w:cs="Arial"/>
                <w:sz w:val="24"/>
                <w:szCs w:val="24"/>
              </w:rPr>
            </w:pPr>
            <w:r w:rsidRPr="00505425">
              <w:rPr>
                <w:rFonts w:cs="Arial"/>
                <w:sz w:val="24"/>
                <w:szCs w:val="24"/>
              </w:rPr>
              <w:t>Aprende cómo el clima cambió en el pasado (</w:t>
            </w:r>
            <w:proofErr w:type="spellStart"/>
            <w:r w:rsidRPr="00505425">
              <w:rPr>
                <w:rFonts w:cs="Arial"/>
                <w:sz w:val="24"/>
                <w:szCs w:val="24"/>
              </w:rPr>
              <w:t>learn</w:t>
            </w:r>
            <w:proofErr w:type="spellEnd"/>
            <w:r w:rsidRPr="00505425">
              <w:rPr>
                <w:rFonts w:cs="Arial"/>
                <w:sz w:val="24"/>
                <w:szCs w:val="24"/>
              </w:rPr>
              <w:t xml:space="preserve"> </w:t>
            </w:r>
            <w:proofErr w:type="spellStart"/>
            <w:r w:rsidRPr="00505425">
              <w:rPr>
                <w:rFonts w:cs="Arial"/>
                <w:sz w:val="24"/>
                <w:szCs w:val="24"/>
              </w:rPr>
              <w:t>how</w:t>
            </w:r>
            <w:proofErr w:type="spellEnd"/>
            <w:r w:rsidRPr="00505425">
              <w:rPr>
                <w:rFonts w:cs="Arial"/>
                <w:sz w:val="24"/>
                <w:szCs w:val="24"/>
              </w:rPr>
              <w:t xml:space="preserve"> </w:t>
            </w:r>
            <w:proofErr w:type="spellStart"/>
            <w:r w:rsidRPr="00505425">
              <w:rPr>
                <w:rFonts w:cs="Arial"/>
                <w:sz w:val="24"/>
                <w:szCs w:val="24"/>
              </w:rPr>
              <w:t>the</w:t>
            </w:r>
            <w:proofErr w:type="spellEnd"/>
            <w:r w:rsidRPr="00505425">
              <w:rPr>
                <w:rFonts w:cs="Arial"/>
                <w:sz w:val="24"/>
                <w:szCs w:val="24"/>
              </w:rPr>
              <w:t xml:space="preserve"> </w:t>
            </w:r>
            <w:proofErr w:type="spellStart"/>
            <w:r w:rsidRPr="00505425">
              <w:rPr>
                <w:rFonts w:cs="Arial"/>
                <w:sz w:val="24"/>
                <w:szCs w:val="24"/>
              </w:rPr>
              <w:t>climate</w:t>
            </w:r>
            <w:proofErr w:type="spellEnd"/>
            <w:r w:rsidRPr="00505425">
              <w:rPr>
                <w:rFonts w:cs="Arial"/>
                <w:sz w:val="24"/>
                <w:szCs w:val="24"/>
              </w:rPr>
              <w:t xml:space="preserve"> </w:t>
            </w:r>
            <w:proofErr w:type="spellStart"/>
            <w:r w:rsidRPr="00505425">
              <w:rPr>
                <w:rFonts w:cs="Arial"/>
                <w:sz w:val="24"/>
                <w:szCs w:val="24"/>
              </w:rPr>
              <w:t>changed</w:t>
            </w:r>
            <w:proofErr w:type="spellEnd"/>
            <w:r w:rsidRPr="00505425">
              <w:rPr>
                <w:rFonts w:cs="Arial"/>
                <w:sz w:val="24"/>
                <w:szCs w:val="24"/>
              </w:rPr>
              <w:t xml:space="preserve"> in </w:t>
            </w:r>
            <w:proofErr w:type="spellStart"/>
            <w:r w:rsidRPr="00505425">
              <w:rPr>
                <w:rFonts w:cs="Arial"/>
                <w:sz w:val="24"/>
                <w:szCs w:val="24"/>
              </w:rPr>
              <w:t>the</w:t>
            </w:r>
            <w:proofErr w:type="spellEnd"/>
            <w:r w:rsidRPr="00505425">
              <w:rPr>
                <w:rFonts w:cs="Arial"/>
                <w:sz w:val="24"/>
                <w:szCs w:val="24"/>
              </w:rPr>
              <w:t xml:space="preserve"> </w:t>
            </w:r>
            <w:proofErr w:type="spellStart"/>
            <w:r w:rsidRPr="00505425">
              <w:rPr>
                <w:rFonts w:cs="Arial"/>
                <w:sz w:val="24"/>
                <w:szCs w:val="24"/>
              </w:rPr>
              <w:t>past</w:t>
            </w:r>
            <w:proofErr w:type="spellEnd"/>
            <w:r w:rsidRPr="00505425">
              <w:rPr>
                <w:rFonts w:cs="Arial"/>
                <w:sz w:val="24"/>
                <w:szCs w:val="24"/>
              </w:rPr>
              <w:t>).</w:t>
            </w:r>
          </w:p>
        </w:tc>
      </w:tr>
      <w:tr w:rsidR="00E706D5" w:rsidRPr="00505425" w:rsidTr="009E1773">
        <w:trPr>
          <w:trHeight w:val="1431"/>
        </w:trPr>
        <w:tc>
          <w:tcPr>
            <w:tcW w:w="1951" w:type="dxa"/>
            <w:shd w:val="clear" w:color="auto" w:fill="B8CCE4" w:themeFill="accent1" w:themeFillTint="66"/>
            <w:vAlign w:val="center"/>
          </w:tcPr>
          <w:p w:rsidR="00E706D5" w:rsidRPr="00505425" w:rsidRDefault="00E706D5" w:rsidP="00FA68B3">
            <w:pPr>
              <w:rPr>
                <w:rFonts w:cs="Arial"/>
                <w:b/>
                <w:sz w:val="24"/>
                <w:szCs w:val="24"/>
              </w:rPr>
            </w:pPr>
            <w:r w:rsidRPr="00505425">
              <w:rPr>
                <w:rFonts w:cs="Arial"/>
                <w:b/>
                <w:sz w:val="24"/>
                <w:szCs w:val="24"/>
              </w:rPr>
              <w:lastRenderedPageBreak/>
              <w:t>Número de sesiones</w:t>
            </w:r>
          </w:p>
        </w:tc>
        <w:tc>
          <w:tcPr>
            <w:tcW w:w="8205" w:type="dxa"/>
            <w:vAlign w:val="center"/>
          </w:tcPr>
          <w:p w:rsidR="00FD7F2F" w:rsidRPr="00505425" w:rsidRDefault="00042CA8" w:rsidP="00FA68B3">
            <w:pPr>
              <w:pStyle w:val="Prrafodelista"/>
              <w:numPr>
                <w:ilvl w:val="0"/>
                <w:numId w:val="3"/>
              </w:numPr>
              <w:rPr>
                <w:rFonts w:cs="Arial"/>
                <w:sz w:val="24"/>
                <w:szCs w:val="24"/>
              </w:rPr>
            </w:pPr>
            <w:r w:rsidRPr="00505425">
              <w:rPr>
                <w:rFonts w:cs="Arial"/>
                <w:sz w:val="24"/>
                <w:szCs w:val="24"/>
              </w:rPr>
              <w:t xml:space="preserve">6-8 sesiones que se extenderán a lo largo de 2-3 semanas, teniendo en cuenta la necesidad de simultanear los contenidos de tipo cultural y de las </w:t>
            </w:r>
            <w:proofErr w:type="spellStart"/>
            <w:r w:rsidRPr="00505425">
              <w:rPr>
                <w:rFonts w:cs="Arial"/>
                <w:sz w:val="24"/>
                <w:szCs w:val="24"/>
              </w:rPr>
              <w:t>DNLs</w:t>
            </w:r>
            <w:proofErr w:type="spellEnd"/>
            <w:r w:rsidRPr="00505425">
              <w:rPr>
                <w:rFonts w:cs="Arial"/>
                <w:sz w:val="24"/>
                <w:szCs w:val="24"/>
              </w:rPr>
              <w:t xml:space="preserve"> presentes en el Programa Bilingüe.</w:t>
            </w:r>
          </w:p>
        </w:tc>
      </w:tr>
      <w:tr w:rsidR="00E706D5" w:rsidRPr="00505425" w:rsidTr="009E1773">
        <w:trPr>
          <w:trHeight w:val="2233"/>
        </w:trPr>
        <w:tc>
          <w:tcPr>
            <w:tcW w:w="1951" w:type="dxa"/>
            <w:shd w:val="clear" w:color="auto" w:fill="B8CCE4" w:themeFill="accent1" w:themeFillTint="66"/>
            <w:vAlign w:val="center"/>
          </w:tcPr>
          <w:p w:rsidR="00E706D5" w:rsidRPr="00505425" w:rsidRDefault="00E706D5" w:rsidP="00FA68B3">
            <w:pPr>
              <w:rPr>
                <w:rFonts w:cs="Arial"/>
                <w:b/>
                <w:sz w:val="24"/>
                <w:szCs w:val="24"/>
              </w:rPr>
            </w:pPr>
            <w:r w:rsidRPr="00505425">
              <w:rPr>
                <w:rFonts w:cs="Arial"/>
                <w:b/>
                <w:sz w:val="24"/>
                <w:szCs w:val="24"/>
              </w:rPr>
              <w:t>Recursos</w:t>
            </w:r>
          </w:p>
        </w:tc>
        <w:tc>
          <w:tcPr>
            <w:tcW w:w="8205" w:type="dxa"/>
            <w:vAlign w:val="center"/>
          </w:tcPr>
          <w:p w:rsidR="00042CA8" w:rsidRPr="00505425" w:rsidRDefault="00042CA8" w:rsidP="00042CA8">
            <w:pPr>
              <w:pStyle w:val="Prrafodelista"/>
              <w:numPr>
                <w:ilvl w:val="0"/>
                <w:numId w:val="3"/>
              </w:numPr>
              <w:rPr>
                <w:rFonts w:cs="Arial"/>
                <w:sz w:val="24"/>
                <w:szCs w:val="24"/>
              </w:rPr>
            </w:pPr>
            <w:r w:rsidRPr="00505425">
              <w:rPr>
                <w:rFonts w:cs="Arial"/>
                <w:sz w:val="24"/>
                <w:szCs w:val="24"/>
              </w:rPr>
              <w:t>Los presentes en el aula 116, donde se llevan a cabo habitualmente las clases:</w:t>
            </w:r>
          </w:p>
          <w:p w:rsidR="00042CA8" w:rsidRPr="00505425" w:rsidRDefault="003B3233" w:rsidP="003B3233">
            <w:pPr>
              <w:pStyle w:val="Prrafodelista"/>
              <w:numPr>
                <w:ilvl w:val="1"/>
                <w:numId w:val="3"/>
              </w:numPr>
              <w:rPr>
                <w:rFonts w:cs="Arial"/>
                <w:sz w:val="24"/>
                <w:szCs w:val="24"/>
              </w:rPr>
            </w:pPr>
            <w:r w:rsidRPr="00505425">
              <w:rPr>
                <w:rFonts w:cs="Arial"/>
                <w:sz w:val="24"/>
                <w:szCs w:val="24"/>
              </w:rPr>
              <w:t>Pizarra digital con su proyector para explicaciones, lectura extensiva y visionado del documental.</w:t>
            </w:r>
          </w:p>
          <w:p w:rsidR="003B3233" w:rsidRPr="00505425" w:rsidRDefault="003B3233" w:rsidP="003B3233">
            <w:pPr>
              <w:pStyle w:val="Prrafodelista"/>
              <w:numPr>
                <w:ilvl w:val="1"/>
                <w:numId w:val="3"/>
              </w:numPr>
              <w:rPr>
                <w:rFonts w:cs="Arial"/>
                <w:sz w:val="24"/>
                <w:szCs w:val="24"/>
              </w:rPr>
            </w:pPr>
            <w:r w:rsidRPr="00505425">
              <w:rPr>
                <w:rFonts w:cs="Arial"/>
                <w:sz w:val="24"/>
                <w:szCs w:val="24"/>
              </w:rPr>
              <w:t>Libro de texto para repasar los contenidos gramaticales.</w:t>
            </w:r>
          </w:p>
          <w:p w:rsidR="00FD7F2F" w:rsidRPr="00505425" w:rsidRDefault="003B3233" w:rsidP="0069751A">
            <w:pPr>
              <w:pStyle w:val="Prrafodelista"/>
              <w:numPr>
                <w:ilvl w:val="1"/>
                <w:numId w:val="3"/>
              </w:numPr>
              <w:rPr>
                <w:rFonts w:cs="Arial"/>
                <w:sz w:val="24"/>
                <w:szCs w:val="24"/>
              </w:rPr>
            </w:pPr>
            <w:r w:rsidRPr="00505425">
              <w:rPr>
                <w:rFonts w:cs="Arial"/>
                <w:sz w:val="24"/>
                <w:szCs w:val="24"/>
              </w:rPr>
              <w:t>Aula de informática para permitir a los alumnos trabajar en la lectura individual y en sus documentos finales.</w:t>
            </w:r>
          </w:p>
        </w:tc>
      </w:tr>
      <w:tr w:rsidR="00E706D5" w:rsidRPr="00505425" w:rsidTr="009E1773">
        <w:trPr>
          <w:trHeight w:val="2745"/>
        </w:trPr>
        <w:tc>
          <w:tcPr>
            <w:tcW w:w="1951" w:type="dxa"/>
            <w:shd w:val="clear" w:color="auto" w:fill="B8CCE4" w:themeFill="accent1" w:themeFillTint="66"/>
            <w:vAlign w:val="center"/>
          </w:tcPr>
          <w:p w:rsidR="00E706D5" w:rsidRPr="00505425" w:rsidRDefault="00E706D5" w:rsidP="00FA68B3">
            <w:pPr>
              <w:rPr>
                <w:rFonts w:cs="Arial"/>
                <w:b/>
                <w:sz w:val="24"/>
                <w:szCs w:val="24"/>
              </w:rPr>
            </w:pPr>
            <w:r w:rsidRPr="00505425">
              <w:rPr>
                <w:rFonts w:cs="Arial"/>
                <w:b/>
                <w:sz w:val="24"/>
                <w:szCs w:val="24"/>
              </w:rPr>
              <w:t>Secuenciación de tareas</w:t>
            </w:r>
          </w:p>
        </w:tc>
        <w:tc>
          <w:tcPr>
            <w:tcW w:w="8205" w:type="dxa"/>
            <w:vAlign w:val="center"/>
          </w:tcPr>
          <w:p w:rsidR="003B3233" w:rsidRPr="00505425" w:rsidRDefault="003B3233" w:rsidP="003B3233">
            <w:pPr>
              <w:rPr>
                <w:rFonts w:cs="Arial"/>
                <w:sz w:val="24"/>
                <w:szCs w:val="24"/>
              </w:rPr>
            </w:pPr>
            <w:r w:rsidRPr="00505425">
              <w:rPr>
                <w:rFonts w:cs="Arial"/>
                <w:sz w:val="24"/>
                <w:szCs w:val="24"/>
              </w:rPr>
              <w:t>Las t</w:t>
            </w:r>
            <w:r w:rsidR="0069751A" w:rsidRPr="00505425">
              <w:rPr>
                <w:rFonts w:cs="Arial"/>
                <w:sz w:val="24"/>
                <w:szCs w:val="24"/>
              </w:rPr>
              <w:t>areas se harán de forma alterna:</w:t>
            </w:r>
            <w:r w:rsidRPr="00505425">
              <w:rPr>
                <w:rFonts w:cs="Arial"/>
                <w:sz w:val="24"/>
                <w:szCs w:val="24"/>
              </w:rPr>
              <w:t xml:space="preserve"> actividades de gramática, de vocabulario, de lectura comprensiva y de visionado del documental</w:t>
            </w:r>
            <w:r w:rsidR="0069751A" w:rsidRPr="00505425">
              <w:rPr>
                <w:rFonts w:cs="Arial"/>
                <w:sz w:val="24"/>
                <w:szCs w:val="24"/>
              </w:rPr>
              <w:t xml:space="preserve">, </w:t>
            </w:r>
            <w:r w:rsidR="00D42B79" w:rsidRPr="00505425">
              <w:rPr>
                <w:rFonts w:cs="Arial"/>
                <w:sz w:val="24"/>
                <w:szCs w:val="24"/>
              </w:rPr>
              <w:t>de manera que la actividad tenga sentido como un todo y no como partes diferenciadas. No obstante, con cada tema se empezará de la siguiente manera:</w:t>
            </w:r>
          </w:p>
          <w:p w:rsidR="003B3233" w:rsidRPr="00505425" w:rsidRDefault="00D42B79" w:rsidP="003B3233">
            <w:pPr>
              <w:pStyle w:val="Prrafodelista"/>
              <w:numPr>
                <w:ilvl w:val="0"/>
                <w:numId w:val="3"/>
              </w:numPr>
              <w:rPr>
                <w:rFonts w:cs="Arial"/>
                <w:sz w:val="24"/>
                <w:szCs w:val="24"/>
              </w:rPr>
            </w:pPr>
            <w:r w:rsidRPr="00505425">
              <w:rPr>
                <w:rFonts w:cs="Arial"/>
                <w:sz w:val="24"/>
                <w:szCs w:val="24"/>
              </w:rPr>
              <w:t>Breve introducción gramatical para familiarizar con las estructuras.</w:t>
            </w:r>
          </w:p>
          <w:p w:rsidR="00D42B79" w:rsidRPr="00505425" w:rsidRDefault="00D42B79" w:rsidP="003B3233">
            <w:pPr>
              <w:pStyle w:val="Prrafodelista"/>
              <w:numPr>
                <w:ilvl w:val="0"/>
                <w:numId w:val="3"/>
              </w:numPr>
              <w:rPr>
                <w:rFonts w:cs="Arial"/>
                <w:sz w:val="24"/>
                <w:szCs w:val="24"/>
              </w:rPr>
            </w:pPr>
            <w:r w:rsidRPr="00505425">
              <w:rPr>
                <w:rFonts w:cs="Arial"/>
                <w:sz w:val="24"/>
                <w:szCs w:val="24"/>
              </w:rPr>
              <w:t>Lluvia de ideas para recopilar vocabulario útil.</w:t>
            </w:r>
          </w:p>
          <w:p w:rsidR="00D42B79" w:rsidRPr="00505425" w:rsidRDefault="00D42B79" w:rsidP="003B3233">
            <w:pPr>
              <w:pStyle w:val="Prrafodelista"/>
              <w:numPr>
                <w:ilvl w:val="0"/>
                <w:numId w:val="3"/>
              </w:numPr>
              <w:rPr>
                <w:rFonts w:cs="Arial"/>
                <w:sz w:val="24"/>
                <w:szCs w:val="24"/>
              </w:rPr>
            </w:pPr>
            <w:r w:rsidRPr="00505425">
              <w:rPr>
                <w:rFonts w:cs="Arial"/>
                <w:sz w:val="24"/>
                <w:szCs w:val="24"/>
              </w:rPr>
              <w:t>Lectura de partes relevantes de la página web.</w:t>
            </w:r>
          </w:p>
          <w:p w:rsidR="00FD7F2F" w:rsidRPr="00505425" w:rsidRDefault="00D42B79" w:rsidP="00FA68B3">
            <w:pPr>
              <w:pStyle w:val="Prrafodelista"/>
              <w:numPr>
                <w:ilvl w:val="0"/>
                <w:numId w:val="3"/>
              </w:numPr>
              <w:rPr>
                <w:rFonts w:cs="Arial"/>
                <w:sz w:val="24"/>
                <w:szCs w:val="24"/>
              </w:rPr>
            </w:pPr>
            <w:r w:rsidRPr="00505425">
              <w:rPr>
                <w:rFonts w:cs="Arial"/>
                <w:sz w:val="24"/>
                <w:szCs w:val="24"/>
              </w:rPr>
              <w:t>Visionado de partes relevantes del documental.</w:t>
            </w:r>
          </w:p>
        </w:tc>
      </w:tr>
      <w:tr w:rsidR="00E706D5" w:rsidRPr="00505425" w:rsidTr="009E1773">
        <w:trPr>
          <w:trHeight w:val="1702"/>
        </w:trPr>
        <w:tc>
          <w:tcPr>
            <w:tcW w:w="1951" w:type="dxa"/>
            <w:shd w:val="clear" w:color="auto" w:fill="B8CCE4" w:themeFill="accent1" w:themeFillTint="66"/>
            <w:vAlign w:val="center"/>
          </w:tcPr>
          <w:p w:rsidR="00E706D5" w:rsidRPr="00505425" w:rsidRDefault="00E706D5" w:rsidP="00FA68B3">
            <w:pPr>
              <w:rPr>
                <w:rFonts w:cs="Arial"/>
                <w:b/>
                <w:sz w:val="24"/>
                <w:szCs w:val="24"/>
              </w:rPr>
            </w:pPr>
            <w:r w:rsidRPr="00505425">
              <w:rPr>
                <w:rFonts w:cs="Arial"/>
                <w:b/>
                <w:sz w:val="24"/>
                <w:szCs w:val="24"/>
              </w:rPr>
              <w:t>Producto final</w:t>
            </w:r>
          </w:p>
        </w:tc>
        <w:tc>
          <w:tcPr>
            <w:tcW w:w="8205" w:type="dxa"/>
            <w:vAlign w:val="center"/>
          </w:tcPr>
          <w:p w:rsidR="00C05BDE" w:rsidRPr="00505425" w:rsidRDefault="00D42B79" w:rsidP="00FA68B3">
            <w:pPr>
              <w:rPr>
                <w:rFonts w:cs="Arial"/>
                <w:sz w:val="24"/>
                <w:szCs w:val="24"/>
              </w:rPr>
            </w:pPr>
            <w:r w:rsidRPr="00505425">
              <w:rPr>
                <w:rFonts w:cs="Arial"/>
                <w:sz w:val="24"/>
                <w:szCs w:val="24"/>
              </w:rPr>
              <w:t>Los alumnos reflejarán sus conclusiones sobre lo que puede pasar en el futuro de la forma que les sea más cómoda, ya sea participando en la elaboración de una web conjunta o con presentaciones o documentos individuales o grupales</w:t>
            </w:r>
            <w:r w:rsidR="00237A28" w:rsidRPr="00505425">
              <w:rPr>
                <w:rFonts w:cs="Arial"/>
                <w:sz w:val="24"/>
                <w:szCs w:val="24"/>
              </w:rPr>
              <w:t xml:space="preserve"> que en cualquier caso tendrán que exponer de forma oral en clase.</w:t>
            </w:r>
          </w:p>
        </w:tc>
      </w:tr>
      <w:tr w:rsidR="00E706D5" w:rsidRPr="00505425" w:rsidTr="009E1773">
        <w:trPr>
          <w:trHeight w:val="2048"/>
        </w:trPr>
        <w:tc>
          <w:tcPr>
            <w:tcW w:w="1951" w:type="dxa"/>
            <w:shd w:val="clear" w:color="auto" w:fill="B8CCE4" w:themeFill="accent1" w:themeFillTint="66"/>
            <w:vAlign w:val="center"/>
          </w:tcPr>
          <w:p w:rsidR="00E706D5" w:rsidRPr="00505425" w:rsidRDefault="00E706D5" w:rsidP="00FA68B3">
            <w:pPr>
              <w:rPr>
                <w:rFonts w:cs="Arial"/>
                <w:b/>
                <w:sz w:val="24"/>
                <w:szCs w:val="24"/>
              </w:rPr>
            </w:pPr>
            <w:r w:rsidRPr="00505425">
              <w:rPr>
                <w:rFonts w:cs="Arial"/>
                <w:b/>
                <w:sz w:val="24"/>
                <w:szCs w:val="24"/>
              </w:rPr>
              <w:t>Indicadores de evaluación</w:t>
            </w:r>
          </w:p>
        </w:tc>
        <w:tc>
          <w:tcPr>
            <w:tcW w:w="8205" w:type="dxa"/>
            <w:vAlign w:val="center"/>
          </w:tcPr>
          <w:p w:rsidR="00A94A3F" w:rsidRPr="00505425" w:rsidRDefault="00A94A3F" w:rsidP="00A94A3F">
            <w:pPr>
              <w:pStyle w:val="Prrafodelista"/>
              <w:numPr>
                <w:ilvl w:val="0"/>
                <w:numId w:val="4"/>
              </w:numPr>
              <w:rPr>
                <w:rFonts w:cs="Arial"/>
                <w:sz w:val="24"/>
                <w:szCs w:val="24"/>
              </w:rPr>
            </w:pPr>
            <w:r w:rsidRPr="00505425">
              <w:rPr>
                <w:rFonts w:cs="Arial"/>
                <w:sz w:val="24"/>
                <w:szCs w:val="24"/>
              </w:rPr>
              <w:t>El alumno sabe expresar conclusiones sobre lo aprendido con respecto al cambio climático.</w:t>
            </w:r>
          </w:p>
          <w:p w:rsidR="00A94A3F" w:rsidRPr="00505425" w:rsidRDefault="00A94A3F" w:rsidP="00A94A3F">
            <w:pPr>
              <w:pStyle w:val="Prrafodelista"/>
              <w:numPr>
                <w:ilvl w:val="0"/>
                <w:numId w:val="4"/>
              </w:numPr>
              <w:rPr>
                <w:rFonts w:cs="Arial"/>
                <w:sz w:val="24"/>
                <w:szCs w:val="24"/>
              </w:rPr>
            </w:pPr>
            <w:r w:rsidRPr="00505425">
              <w:rPr>
                <w:rFonts w:cs="Arial"/>
                <w:sz w:val="24"/>
                <w:szCs w:val="24"/>
              </w:rPr>
              <w:t xml:space="preserve">El alumno domina los tiempos verbales </w:t>
            </w:r>
            <w:r w:rsidR="0037585B" w:rsidRPr="00505425">
              <w:rPr>
                <w:rFonts w:cs="Arial"/>
                <w:sz w:val="24"/>
                <w:szCs w:val="24"/>
              </w:rPr>
              <w:t xml:space="preserve">y el vocabulario clave </w:t>
            </w:r>
            <w:r w:rsidRPr="00505425">
              <w:rPr>
                <w:rFonts w:cs="Arial"/>
                <w:sz w:val="24"/>
                <w:szCs w:val="24"/>
              </w:rPr>
              <w:t>objeto</w:t>
            </w:r>
            <w:r w:rsidR="0037585B" w:rsidRPr="00505425">
              <w:rPr>
                <w:rFonts w:cs="Arial"/>
                <w:sz w:val="24"/>
                <w:szCs w:val="24"/>
              </w:rPr>
              <w:t>s de estudio.</w:t>
            </w:r>
          </w:p>
          <w:p w:rsidR="00C05BDE" w:rsidRPr="00505425" w:rsidRDefault="0037585B" w:rsidP="00995434">
            <w:pPr>
              <w:pStyle w:val="Prrafodelista"/>
              <w:numPr>
                <w:ilvl w:val="0"/>
                <w:numId w:val="4"/>
              </w:numPr>
              <w:rPr>
                <w:rFonts w:cs="Arial"/>
                <w:sz w:val="24"/>
                <w:szCs w:val="24"/>
              </w:rPr>
            </w:pPr>
            <w:r w:rsidRPr="00505425">
              <w:rPr>
                <w:rFonts w:cs="Arial"/>
                <w:sz w:val="24"/>
                <w:szCs w:val="24"/>
              </w:rPr>
              <w:t>El alumno usa las nuevas tecnologías para aprender y para exponer sus aprendizajes.</w:t>
            </w:r>
          </w:p>
        </w:tc>
      </w:tr>
      <w:tr w:rsidR="00E706D5" w:rsidRPr="00505425" w:rsidTr="009E1773">
        <w:trPr>
          <w:trHeight w:val="889"/>
        </w:trPr>
        <w:tc>
          <w:tcPr>
            <w:tcW w:w="1951" w:type="dxa"/>
            <w:shd w:val="clear" w:color="auto" w:fill="B8CCE4" w:themeFill="accent1" w:themeFillTint="66"/>
            <w:vAlign w:val="center"/>
          </w:tcPr>
          <w:p w:rsidR="00E706D5" w:rsidRPr="00505425" w:rsidRDefault="00E706D5" w:rsidP="00FA68B3">
            <w:pPr>
              <w:rPr>
                <w:rFonts w:cs="Arial"/>
                <w:b/>
                <w:sz w:val="24"/>
                <w:szCs w:val="24"/>
              </w:rPr>
            </w:pPr>
            <w:r w:rsidRPr="00505425">
              <w:rPr>
                <w:rFonts w:cs="Arial"/>
                <w:b/>
                <w:sz w:val="24"/>
                <w:szCs w:val="24"/>
              </w:rPr>
              <w:t>Instrumentos de evaluación</w:t>
            </w:r>
          </w:p>
        </w:tc>
        <w:tc>
          <w:tcPr>
            <w:tcW w:w="8205" w:type="dxa"/>
            <w:vAlign w:val="center"/>
          </w:tcPr>
          <w:p w:rsidR="00FD7F2F" w:rsidRPr="00505425" w:rsidRDefault="00D42B79" w:rsidP="00237A28">
            <w:pPr>
              <w:pStyle w:val="Prrafodelista"/>
              <w:numPr>
                <w:ilvl w:val="0"/>
                <w:numId w:val="4"/>
              </w:numPr>
              <w:rPr>
                <w:rFonts w:cs="Arial"/>
                <w:sz w:val="24"/>
                <w:szCs w:val="24"/>
              </w:rPr>
            </w:pPr>
            <w:r w:rsidRPr="00505425">
              <w:rPr>
                <w:rFonts w:cs="Arial"/>
                <w:sz w:val="24"/>
                <w:szCs w:val="24"/>
              </w:rPr>
              <w:t>Cuestionario online para comprobar la adquisición de conceptos básicos sobre la acción del hombre en el cambio climático.</w:t>
            </w:r>
          </w:p>
          <w:p w:rsidR="00D42B79" w:rsidRPr="00505425" w:rsidRDefault="00D42B79" w:rsidP="00237A28">
            <w:pPr>
              <w:pStyle w:val="Prrafodelista"/>
              <w:numPr>
                <w:ilvl w:val="0"/>
                <w:numId w:val="4"/>
              </w:numPr>
              <w:rPr>
                <w:rFonts w:cs="Arial"/>
                <w:sz w:val="24"/>
                <w:szCs w:val="24"/>
              </w:rPr>
            </w:pPr>
            <w:r w:rsidRPr="00505425">
              <w:rPr>
                <w:rFonts w:cs="Arial"/>
                <w:sz w:val="24"/>
                <w:szCs w:val="24"/>
              </w:rPr>
              <w:t>Comprobación de la navegabilidad de la web de creación conjunta.</w:t>
            </w:r>
          </w:p>
          <w:p w:rsidR="00237A28" w:rsidRPr="00505425" w:rsidRDefault="00237A28" w:rsidP="00237A28">
            <w:pPr>
              <w:pStyle w:val="Prrafodelista"/>
              <w:numPr>
                <w:ilvl w:val="0"/>
                <w:numId w:val="4"/>
              </w:numPr>
              <w:rPr>
                <w:rFonts w:cs="Arial"/>
                <w:sz w:val="24"/>
                <w:szCs w:val="24"/>
              </w:rPr>
            </w:pPr>
            <w:r w:rsidRPr="00505425">
              <w:rPr>
                <w:rFonts w:cs="Arial"/>
                <w:sz w:val="24"/>
                <w:szCs w:val="24"/>
              </w:rPr>
              <w:t>Rúbrica para la evaluación de la producción oral de los alumnos.</w:t>
            </w:r>
          </w:p>
        </w:tc>
      </w:tr>
    </w:tbl>
    <w:p w:rsidR="00182A75" w:rsidRPr="00505425" w:rsidRDefault="00182A75" w:rsidP="00C10EC8">
      <w:pPr>
        <w:jc w:val="both"/>
        <w:rPr>
          <w:rFonts w:cs="Arial"/>
          <w:sz w:val="24"/>
          <w:szCs w:val="24"/>
        </w:rPr>
      </w:pPr>
      <w:r w:rsidRPr="00505425">
        <w:rPr>
          <w:rFonts w:cs="Arial"/>
          <w:sz w:val="24"/>
          <w:szCs w:val="24"/>
        </w:rPr>
        <w:br w:type="page"/>
      </w:r>
    </w:p>
    <w:p w:rsidR="00046568" w:rsidRPr="00505425" w:rsidRDefault="00046568" w:rsidP="00046568">
      <w:pPr>
        <w:rPr>
          <w:rFonts w:eastAsia="Times New Roman"/>
          <w:sz w:val="24"/>
          <w:szCs w:val="24"/>
          <w:lang w:eastAsia="es-ES"/>
        </w:rPr>
      </w:pPr>
    </w:p>
    <w:tbl>
      <w:tblPr>
        <w:tblW w:w="0" w:type="auto"/>
        <w:tblCellMar>
          <w:top w:w="15" w:type="dxa"/>
          <w:left w:w="15" w:type="dxa"/>
          <w:bottom w:w="15" w:type="dxa"/>
          <w:right w:w="15" w:type="dxa"/>
        </w:tblCellMar>
        <w:tblLook w:val="04A0"/>
      </w:tblPr>
      <w:tblGrid>
        <w:gridCol w:w="1823"/>
        <w:gridCol w:w="8883"/>
      </w:tblGrid>
      <w:tr w:rsidR="00046568" w:rsidRPr="00505425" w:rsidTr="00046568">
        <w:trPr>
          <w:trHeight w:val="855"/>
        </w:trPr>
        <w:tc>
          <w:tcPr>
            <w:tcW w:w="0" w:type="auto"/>
            <w:tcBorders>
              <w:top w:val="single" w:sz="6" w:space="0" w:color="000000"/>
              <w:left w:val="single" w:sz="6" w:space="0" w:color="000000"/>
              <w:bottom w:val="single" w:sz="6" w:space="0" w:color="000000"/>
              <w:right w:val="single" w:sz="6" w:space="0" w:color="000000"/>
            </w:tcBorders>
            <w:shd w:val="clear" w:color="auto" w:fill="B9CDE5"/>
            <w:tcMar>
              <w:top w:w="0" w:type="dxa"/>
              <w:left w:w="120" w:type="dxa"/>
              <w:bottom w:w="0" w:type="dxa"/>
              <w:right w:w="120" w:type="dxa"/>
            </w:tcMar>
            <w:vAlign w:val="center"/>
            <w:hideMark/>
          </w:tcPr>
          <w:p w:rsidR="00046568" w:rsidRPr="00505425" w:rsidRDefault="00046568">
            <w:pPr>
              <w:pStyle w:val="NormalWeb"/>
              <w:spacing w:before="0" w:beforeAutospacing="0" w:after="0" w:afterAutospacing="0"/>
              <w:rPr>
                <w:rFonts w:asciiTheme="minorHAnsi" w:hAnsiTheme="minorHAnsi"/>
              </w:rPr>
            </w:pPr>
            <w:r w:rsidRPr="00505425">
              <w:rPr>
                <w:rFonts w:asciiTheme="minorHAnsi" w:hAnsiTheme="minorHAnsi"/>
                <w:b/>
                <w:bCs/>
                <w:color w:val="000000"/>
              </w:rPr>
              <w:t xml:space="preserve">Project </w:t>
            </w:r>
            <w:proofErr w:type="spellStart"/>
            <w:r w:rsidRPr="00505425">
              <w:rPr>
                <w:rFonts w:asciiTheme="minorHAnsi" w:hAnsiTheme="minorHAnsi"/>
                <w:b/>
                <w:bCs/>
                <w:color w:val="000000"/>
              </w:rPr>
              <w:t>Title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046568" w:rsidRPr="00505425" w:rsidRDefault="00046568">
            <w:pPr>
              <w:pStyle w:val="NormalWeb"/>
              <w:spacing w:before="0" w:beforeAutospacing="0" w:after="0" w:afterAutospacing="0"/>
              <w:rPr>
                <w:rFonts w:asciiTheme="minorHAnsi" w:hAnsiTheme="minorHAnsi"/>
              </w:rPr>
            </w:pPr>
            <w:proofErr w:type="spellStart"/>
            <w:r w:rsidRPr="00505425">
              <w:rPr>
                <w:rFonts w:asciiTheme="minorHAnsi" w:hAnsiTheme="minorHAnsi"/>
                <w:i/>
                <w:iCs/>
                <w:color w:val="000000"/>
              </w:rPr>
              <w:t>Climate</w:t>
            </w:r>
            <w:proofErr w:type="spellEnd"/>
            <w:r w:rsidRPr="00505425">
              <w:rPr>
                <w:rFonts w:asciiTheme="minorHAnsi" w:hAnsiTheme="minorHAnsi"/>
                <w:i/>
                <w:iCs/>
                <w:color w:val="000000"/>
              </w:rPr>
              <w:t xml:space="preserve"> </w:t>
            </w:r>
            <w:proofErr w:type="spellStart"/>
            <w:r w:rsidRPr="00505425">
              <w:rPr>
                <w:rFonts w:asciiTheme="minorHAnsi" w:hAnsiTheme="minorHAnsi"/>
                <w:i/>
                <w:iCs/>
                <w:color w:val="000000"/>
              </w:rPr>
              <w:t>change</w:t>
            </w:r>
            <w:proofErr w:type="spellEnd"/>
            <w:r w:rsidRPr="00505425">
              <w:rPr>
                <w:rFonts w:asciiTheme="minorHAnsi" w:hAnsiTheme="minorHAnsi"/>
                <w:i/>
                <w:iCs/>
                <w:color w:val="000000"/>
              </w:rPr>
              <w:t xml:space="preserve">, </w:t>
            </w:r>
            <w:proofErr w:type="spellStart"/>
            <w:r w:rsidRPr="00505425">
              <w:rPr>
                <w:rFonts w:asciiTheme="minorHAnsi" w:hAnsiTheme="minorHAnsi"/>
                <w:i/>
                <w:iCs/>
                <w:color w:val="000000"/>
              </w:rPr>
              <w:t>lights</w:t>
            </w:r>
            <w:proofErr w:type="spellEnd"/>
            <w:r w:rsidRPr="00505425">
              <w:rPr>
                <w:rFonts w:asciiTheme="minorHAnsi" w:hAnsiTheme="minorHAnsi"/>
                <w:i/>
                <w:iCs/>
                <w:color w:val="000000"/>
              </w:rPr>
              <w:t xml:space="preserve"> and </w:t>
            </w:r>
            <w:proofErr w:type="spellStart"/>
            <w:r w:rsidRPr="00505425">
              <w:rPr>
                <w:rFonts w:asciiTheme="minorHAnsi" w:hAnsiTheme="minorHAnsi"/>
                <w:i/>
                <w:iCs/>
                <w:color w:val="000000"/>
              </w:rPr>
              <w:t>shadows</w:t>
            </w:r>
            <w:proofErr w:type="spellEnd"/>
          </w:p>
        </w:tc>
      </w:tr>
      <w:tr w:rsidR="00046568" w:rsidRPr="00505425" w:rsidTr="00046568">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B9CDE5"/>
            <w:tcMar>
              <w:top w:w="0" w:type="dxa"/>
              <w:left w:w="120" w:type="dxa"/>
              <w:bottom w:w="0" w:type="dxa"/>
              <w:right w:w="120" w:type="dxa"/>
            </w:tcMar>
            <w:vAlign w:val="center"/>
            <w:hideMark/>
          </w:tcPr>
          <w:p w:rsidR="00046568" w:rsidRPr="00505425" w:rsidRDefault="00046568">
            <w:pPr>
              <w:pStyle w:val="NormalWeb"/>
              <w:spacing w:before="0" w:beforeAutospacing="0" w:after="0" w:afterAutospacing="0"/>
              <w:rPr>
                <w:rFonts w:asciiTheme="minorHAnsi" w:hAnsiTheme="minorHAnsi"/>
              </w:rPr>
            </w:pPr>
            <w:proofErr w:type="spellStart"/>
            <w:r w:rsidRPr="00505425">
              <w:rPr>
                <w:rFonts w:asciiTheme="minorHAnsi" w:hAnsiTheme="minorHAnsi"/>
                <w:b/>
                <w:bCs/>
                <w:color w:val="000000"/>
              </w:rPr>
              <w:t>Subject</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046568" w:rsidRPr="00505425" w:rsidRDefault="00046568">
            <w:pPr>
              <w:pStyle w:val="NormalWeb"/>
              <w:spacing w:before="0" w:beforeAutospacing="0" w:after="0" w:afterAutospacing="0"/>
              <w:rPr>
                <w:rFonts w:asciiTheme="minorHAnsi" w:hAnsiTheme="minorHAnsi"/>
              </w:rPr>
            </w:pPr>
            <w:r w:rsidRPr="00505425">
              <w:rPr>
                <w:rFonts w:asciiTheme="minorHAnsi" w:hAnsiTheme="minorHAnsi"/>
                <w:color w:val="000000"/>
              </w:rPr>
              <w:t xml:space="preserve">English </w:t>
            </w:r>
          </w:p>
        </w:tc>
      </w:tr>
      <w:tr w:rsidR="00046568" w:rsidRPr="00505425" w:rsidTr="00046568">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B9CDE5"/>
            <w:tcMar>
              <w:top w:w="0" w:type="dxa"/>
              <w:left w:w="120" w:type="dxa"/>
              <w:bottom w:w="0" w:type="dxa"/>
              <w:right w:w="120" w:type="dxa"/>
            </w:tcMar>
            <w:vAlign w:val="center"/>
            <w:hideMark/>
          </w:tcPr>
          <w:p w:rsidR="00046568" w:rsidRPr="00505425" w:rsidRDefault="00046568">
            <w:pPr>
              <w:pStyle w:val="NormalWeb"/>
              <w:spacing w:before="0" w:beforeAutospacing="0" w:after="0" w:afterAutospacing="0"/>
              <w:rPr>
                <w:rFonts w:asciiTheme="minorHAnsi" w:hAnsiTheme="minorHAnsi"/>
              </w:rPr>
            </w:pPr>
            <w:proofErr w:type="spellStart"/>
            <w:r w:rsidRPr="00505425">
              <w:rPr>
                <w:rFonts w:asciiTheme="minorHAnsi" w:hAnsiTheme="minorHAnsi"/>
                <w:b/>
                <w:bCs/>
                <w:color w:val="000000"/>
              </w:rPr>
              <w:t>Level</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046568" w:rsidRPr="00505425" w:rsidRDefault="00046568">
            <w:pPr>
              <w:pStyle w:val="NormalWeb"/>
              <w:spacing w:before="0" w:beforeAutospacing="0" w:after="0" w:afterAutospacing="0"/>
              <w:rPr>
                <w:rFonts w:asciiTheme="minorHAnsi" w:hAnsiTheme="minorHAnsi"/>
              </w:rPr>
            </w:pPr>
            <w:r w:rsidRPr="00505425">
              <w:rPr>
                <w:rFonts w:asciiTheme="minorHAnsi" w:hAnsiTheme="minorHAnsi"/>
                <w:color w:val="000000"/>
              </w:rPr>
              <w:t>2º ESO</w:t>
            </w:r>
          </w:p>
        </w:tc>
      </w:tr>
      <w:tr w:rsidR="00046568" w:rsidRPr="00505425" w:rsidTr="00046568">
        <w:trPr>
          <w:trHeight w:val="135"/>
        </w:trPr>
        <w:tc>
          <w:tcPr>
            <w:tcW w:w="0" w:type="auto"/>
            <w:tcBorders>
              <w:top w:val="single" w:sz="6" w:space="0" w:color="000000"/>
              <w:left w:val="single" w:sz="6" w:space="0" w:color="000000"/>
              <w:bottom w:val="single" w:sz="6" w:space="0" w:color="000000"/>
              <w:right w:val="single" w:sz="6" w:space="0" w:color="000000"/>
            </w:tcBorders>
            <w:shd w:val="clear" w:color="auto" w:fill="B9CDE5"/>
            <w:tcMar>
              <w:top w:w="0" w:type="dxa"/>
              <w:left w:w="120" w:type="dxa"/>
              <w:bottom w:w="0" w:type="dxa"/>
              <w:right w:w="120" w:type="dxa"/>
            </w:tcMar>
            <w:vAlign w:val="center"/>
            <w:hideMark/>
          </w:tcPr>
          <w:p w:rsidR="00046568" w:rsidRPr="00505425" w:rsidRDefault="00046568">
            <w:pPr>
              <w:pStyle w:val="NormalWeb"/>
              <w:spacing w:before="0" w:beforeAutospacing="0" w:after="0" w:afterAutospacing="0"/>
              <w:rPr>
                <w:rFonts w:asciiTheme="minorHAnsi" w:hAnsiTheme="minorHAnsi"/>
              </w:rPr>
            </w:pPr>
            <w:proofErr w:type="spellStart"/>
            <w:r w:rsidRPr="00505425">
              <w:rPr>
                <w:rFonts w:asciiTheme="minorHAnsi" w:hAnsiTheme="minorHAnsi"/>
                <w:b/>
                <w:bCs/>
                <w:color w:val="000000"/>
              </w:rPr>
              <w:t>Objectives</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6568" w:rsidRPr="00505425" w:rsidRDefault="00046568" w:rsidP="00046568">
            <w:pPr>
              <w:pStyle w:val="NormalWeb"/>
              <w:numPr>
                <w:ilvl w:val="0"/>
                <w:numId w:val="6"/>
              </w:numPr>
              <w:spacing w:before="0" w:beforeAutospacing="0" w:after="0" w:afterAutospacing="0"/>
              <w:textAlignment w:val="baseline"/>
              <w:rPr>
                <w:rFonts w:asciiTheme="minorHAnsi" w:hAnsiTheme="minorHAnsi"/>
                <w:color w:val="000000"/>
              </w:rPr>
            </w:pPr>
            <w:proofErr w:type="spellStart"/>
            <w:r w:rsidRPr="00505425">
              <w:rPr>
                <w:rFonts w:asciiTheme="minorHAnsi" w:hAnsiTheme="minorHAnsi"/>
                <w:color w:val="000000"/>
              </w:rPr>
              <w:t>Identify</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changes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that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occur</w:t>
            </w:r>
            <w:proofErr w:type="spellEnd"/>
            <w:r w:rsidRPr="00505425">
              <w:rPr>
                <w:rFonts w:asciiTheme="minorHAnsi" w:hAnsiTheme="minorHAnsi"/>
                <w:color w:val="000000"/>
              </w:rPr>
              <w:t xml:space="preserve"> in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weather</w:t>
            </w:r>
            <w:proofErr w:type="spellEnd"/>
            <w:r w:rsidRPr="00505425">
              <w:rPr>
                <w:rFonts w:asciiTheme="minorHAnsi" w:hAnsiTheme="minorHAnsi"/>
                <w:color w:val="000000"/>
              </w:rPr>
              <w:t xml:space="preserve"> and </w:t>
            </w:r>
            <w:proofErr w:type="spellStart"/>
            <w:r w:rsidRPr="00505425">
              <w:rPr>
                <w:rFonts w:asciiTheme="minorHAnsi" w:hAnsiTheme="minorHAnsi"/>
                <w:color w:val="000000"/>
              </w:rPr>
              <w:t>climate</w:t>
            </w:r>
            <w:proofErr w:type="spellEnd"/>
            <w:r w:rsidRPr="00505425">
              <w:rPr>
                <w:rFonts w:asciiTheme="minorHAnsi" w:hAnsiTheme="minorHAnsi"/>
                <w:color w:val="000000"/>
              </w:rPr>
              <w:t xml:space="preserve">. </w:t>
            </w:r>
          </w:p>
          <w:p w:rsidR="00046568" w:rsidRPr="00505425" w:rsidRDefault="00046568" w:rsidP="00046568">
            <w:pPr>
              <w:pStyle w:val="NormalWeb"/>
              <w:numPr>
                <w:ilvl w:val="0"/>
                <w:numId w:val="6"/>
              </w:numPr>
              <w:spacing w:before="0" w:beforeAutospacing="0" w:after="0" w:afterAutospacing="0"/>
              <w:textAlignment w:val="baseline"/>
              <w:rPr>
                <w:rFonts w:asciiTheme="minorHAnsi" w:hAnsiTheme="minorHAnsi"/>
                <w:color w:val="000000"/>
              </w:rPr>
            </w:pPr>
            <w:proofErr w:type="spellStart"/>
            <w:r w:rsidRPr="00505425">
              <w:rPr>
                <w:rFonts w:asciiTheme="minorHAnsi" w:hAnsiTheme="minorHAnsi"/>
                <w:color w:val="000000"/>
              </w:rPr>
              <w:t>Understand</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variety</w:t>
            </w:r>
            <w:proofErr w:type="spellEnd"/>
            <w:r w:rsidRPr="00505425">
              <w:rPr>
                <w:rFonts w:asciiTheme="minorHAnsi" w:hAnsiTheme="minorHAnsi"/>
                <w:color w:val="000000"/>
              </w:rPr>
              <w:t xml:space="preserve"> of </w:t>
            </w:r>
            <w:proofErr w:type="spellStart"/>
            <w:r w:rsidRPr="00505425">
              <w:rPr>
                <w:rFonts w:asciiTheme="minorHAnsi" w:hAnsiTheme="minorHAnsi"/>
                <w:color w:val="000000"/>
              </w:rPr>
              <w:t>signals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that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climate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is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giving</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us</w:t>
            </w:r>
            <w:proofErr w:type="spellEnd"/>
            <w:r w:rsidRPr="00505425">
              <w:rPr>
                <w:rFonts w:asciiTheme="minorHAnsi" w:hAnsiTheme="minorHAnsi"/>
                <w:color w:val="000000"/>
              </w:rPr>
              <w:t xml:space="preserve">. </w:t>
            </w:r>
          </w:p>
          <w:p w:rsidR="00046568" w:rsidRPr="00505425" w:rsidRDefault="00046568" w:rsidP="00046568">
            <w:pPr>
              <w:pStyle w:val="NormalWeb"/>
              <w:numPr>
                <w:ilvl w:val="0"/>
                <w:numId w:val="6"/>
              </w:numPr>
              <w:spacing w:before="0" w:beforeAutospacing="0" w:after="0" w:afterAutospacing="0"/>
              <w:textAlignment w:val="baseline"/>
              <w:rPr>
                <w:rFonts w:asciiTheme="minorHAnsi" w:hAnsiTheme="minorHAnsi"/>
                <w:color w:val="000000"/>
              </w:rPr>
            </w:pPr>
            <w:r w:rsidRPr="00505425">
              <w:rPr>
                <w:rFonts w:asciiTheme="minorHAnsi" w:hAnsiTheme="minorHAnsi"/>
                <w:color w:val="000000"/>
              </w:rPr>
              <w:t xml:space="preserve">Be </w:t>
            </w:r>
            <w:proofErr w:type="spellStart"/>
            <w:r w:rsidRPr="00505425">
              <w:rPr>
                <w:rFonts w:asciiTheme="minorHAnsi" w:hAnsiTheme="minorHAnsi"/>
                <w:color w:val="000000"/>
              </w:rPr>
              <w:t>able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to</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accept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responsibility</w:t>
            </w:r>
            <w:proofErr w:type="spellEnd"/>
            <w:r w:rsidRPr="00505425">
              <w:rPr>
                <w:rFonts w:asciiTheme="minorHAnsi" w:hAnsiTheme="minorHAnsi"/>
                <w:color w:val="000000"/>
              </w:rPr>
              <w:t xml:space="preserve"> of </w:t>
            </w:r>
            <w:proofErr w:type="spellStart"/>
            <w:r w:rsidRPr="00505425">
              <w:rPr>
                <w:rFonts w:asciiTheme="minorHAnsi" w:hAnsiTheme="minorHAnsi"/>
                <w:color w:val="000000"/>
              </w:rPr>
              <w:t>human</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beings</w:t>
            </w:r>
            <w:proofErr w:type="spellEnd"/>
            <w:r w:rsidRPr="00505425">
              <w:rPr>
                <w:rFonts w:asciiTheme="minorHAnsi" w:hAnsiTheme="minorHAnsi"/>
                <w:color w:val="000000"/>
              </w:rPr>
              <w:t xml:space="preserve"> in </w:t>
            </w:r>
            <w:proofErr w:type="spellStart"/>
            <w:r w:rsidRPr="00505425">
              <w:rPr>
                <w:rFonts w:asciiTheme="minorHAnsi" w:hAnsiTheme="minorHAnsi"/>
                <w:color w:val="000000"/>
              </w:rPr>
              <w:t>these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changes</w:t>
            </w:r>
            <w:proofErr w:type="spellEnd"/>
            <w:r w:rsidRPr="00505425">
              <w:rPr>
                <w:rFonts w:asciiTheme="minorHAnsi" w:hAnsiTheme="minorHAnsi"/>
                <w:color w:val="000000"/>
              </w:rPr>
              <w:t xml:space="preserve">. </w:t>
            </w:r>
          </w:p>
          <w:p w:rsidR="00046568" w:rsidRPr="00505425" w:rsidRDefault="00046568" w:rsidP="00046568">
            <w:pPr>
              <w:pStyle w:val="NormalWeb"/>
              <w:numPr>
                <w:ilvl w:val="0"/>
                <w:numId w:val="6"/>
              </w:numPr>
              <w:spacing w:before="0" w:beforeAutospacing="0" w:after="0" w:afterAutospacing="0"/>
              <w:textAlignment w:val="baseline"/>
              <w:rPr>
                <w:rFonts w:asciiTheme="minorHAnsi" w:hAnsiTheme="minorHAnsi"/>
                <w:color w:val="000000"/>
              </w:rPr>
            </w:pPr>
            <w:proofErr w:type="spellStart"/>
            <w:r w:rsidRPr="00505425">
              <w:rPr>
                <w:rFonts w:asciiTheme="minorHAnsi" w:hAnsiTheme="minorHAnsi"/>
                <w:color w:val="000000"/>
              </w:rPr>
              <w:t>Integrate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concepts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learned</w:t>
            </w:r>
            <w:proofErr w:type="spellEnd"/>
            <w:r w:rsidRPr="00505425">
              <w:rPr>
                <w:rFonts w:asciiTheme="minorHAnsi" w:hAnsiTheme="minorHAnsi"/>
                <w:color w:val="000000"/>
              </w:rPr>
              <w:t xml:space="preserve"> in Natural and Social </w:t>
            </w:r>
            <w:proofErr w:type="spellStart"/>
            <w:r w:rsidRPr="00505425">
              <w:rPr>
                <w:rFonts w:asciiTheme="minorHAnsi" w:hAnsiTheme="minorHAnsi"/>
                <w:color w:val="000000"/>
              </w:rPr>
              <w:t>Sciences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with</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practice</w:t>
            </w:r>
            <w:proofErr w:type="spellEnd"/>
            <w:r w:rsidRPr="00505425">
              <w:rPr>
                <w:rFonts w:asciiTheme="minorHAnsi" w:hAnsiTheme="minorHAnsi"/>
                <w:color w:val="000000"/>
              </w:rPr>
              <w:t xml:space="preserve"> of </w:t>
            </w:r>
            <w:proofErr w:type="spellStart"/>
            <w:r w:rsidRPr="00505425">
              <w:rPr>
                <w:rFonts w:asciiTheme="minorHAnsi" w:hAnsiTheme="minorHAnsi"/>
                <w:color w:val="000000"/>
              </w:rPr>
              <w:t>English</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researching</w:t>
            </w:r>
            <w:proofErr w:type="spellEnd"/>
            <w:r w:rsidRPr="00505425">
              <w:rPr>
                <w:rFonts w:asciiTheme="minorHAnsi" w:hAnsiTheme="minorHAnsi"/>
                <w:color w:val="000000"/>
              </w:rPr>
              <w:t xml:space="preserve"> and </w:t>
            </w:r>
            <w:proofErr w:type="spellStart"/>
            <w:r w:rsidRPr="00505425">
              <w:rPr>
                <w:rFonts w:asciiTheme="minorHAnsi" w:hAnsiTheme="minorHAnsi"/>
                <w:color w:val="000000"/>
              </w:rPr>
              <w:t>discovering</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things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about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climate</w:t>
            </w:r>
            <w:proofErr w:type="spellEnd"/>
            <w:r w:rsidRPr="00505425">
              <w:rPr>
                <w:rFonts w:asciiTheme="minorHAnsi" w:hAnsiTheme="minorHAnsi"/>
                <w:color w:val="000000"/>
              </w:rPr>
              <w:t>.</w:t>
            </w:r>
          </w:p>
          <w:p w:rsidR="00046568" w:rsidRPr="00505425" w:rsidRDefault="00046568" w:rsidP="00046568">
            <w:pPr>
              <w:pStyle w:val="NormalWeb"/>
              <w:numPr>
                <w:ilvl w:val="0"/>
                <w:numId w:val="6"/>
              </w:numPr>
              <w:spacing w:before="0" w:beforeAutospacing="0" w:after="0" w:afterAutospacing="0"/>
              <w:textAlignment w:val="baseline"/>
              <w:rPr>
                <w:rFonts w:asciiTheme="minorHAnsi" w:hAnsiTheme="minorHAnsi"/>
                <w:color w:val="000000"/>
              </w:rPr>
            </w:pPr>
            <w:r w:rsidRPr="00505425">
              <w:rPr>
                <w:rFonts w:asciiTheme="minorHAnsi" w:hAnsiTheme="minorHAnsi"/>
                <w:color w:val="000000"/>
              </w:rPr>
              <w:t xml:space="preserve">Use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English</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language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to</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delve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into</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topic</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using</w:t>
            </w:r>
            <w:proofErr w:type="spellEnd"/>
            <w:r w:rsidRPr="00505425">
              <w:rPr>
                <w:rFonts w:asciiTheme="minorHAnsi" w:hAnsiTheme="minorHAnsi"/>
                <w:color w:val="000000"/>
              </w:rPr>
              <w:t xml:space="preserve"> </w:t>
            </w:r>
            <w:hyperlink r:id="rId11" w:history="1">
              <w:proofErr w:type="spellStart"/>
              <w:r w:rsidRPr="00505425">
                <w:rPr>
                  <w:rStyle w:val="Hipervnculo"/>
                  <w:rFonts w:asciiTheme="minorHAnsi" w:hAnsiTheme="minorHAnsi"/>
                  <w:color w:val="1155CC"/>
                </w:rPr>
                <w:t>sources</w:t>
              </w:r>
              <w:proofErr w:type="spellEnd"/>
            </w:hyperlink>
            <w:r w:rsidRPr="00505425">
              <w:rPr>
                <w:rFonts w:asciiTheme="minorHAnsi" w:hAnsiTheme="minorHAnsi"/>
                <w:color w:val="000000"/>
              </w:rPr>
              <w:t xml:space="preserve"> </w:t>
            </w:r>
            <w:proofErr w:type="spellStart"/>
            <w:r w:rsidRPr="00505425">
              <w:rPr>
                <w:rFonts w:asciiTheme="minorHAnsi" w:hAnsiTheme="minorHAnsi"/>
                <w:color w:val="000000"/>
              </w:rPr>
              <w:t>collected</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from</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Internet. </w:t>
            </w:r>
          </w:p>
          <w:p w:rsidR="00046568" w:rsidRPr="00505425" w:rsidRDefault="00046568" w:rsidP="00046568">
            <w:pPr>
              <w:pStyle w:val="NormalWeb"/>
              <w:numPr>
                <w:ilvl w:val="0"/>
                <w:numId w:val="6"/>
              </w:numPr>
              <w:spacing w:before="0" w:beforeAutospacing="0" w:after="0" w:afterAutospacing="0"/>
              <w:textAlignment w:val="baseline"/>
              <w:rPr>
                <w:rFonts w:asciiTheme="minorHAnsi" w:hAnsiTheme="minorHAnsi"/>
                <w:color w:val="000000"/>
              </w:rPr>
            </w:pPr>
            <w:r w:rsidRPr="00505425">
              <w:rPr>
                <w:rFonts w:asciiTheme="minorHAnsi" w:hAnsiTheme="minorHAnsi"/>
                <w:color w:val="000000"/>
              </w:rPr>
              <w:t xml:space="preserve">Use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English</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language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for</w:t>
            </w:r>
            <w:proofErr w:type="spellEnd"/>
            <w:r w:rsidRPr="00505425">
              <w:rPr>
                <w:rFonts w:asciiTheme="minorHAnsi" w:hAnsiTheme="minorHAnsi"/>
                <w:color w:val="000000"/>
              </w:rPr>
              <w:t xml:space="preserve"> a </w:t>
            </w:r>
            <w:proofErr w:type="spellStart"/>
            <w:r w:rsidRPr="00505425">
              <w:rPr>
                <w:rFonts w:asciiTheme="minorHAnsi" w:hAnsiTheme="minorHAnsi"/>
                <w:color w:val="000000"/>
              </w:rPr>
              <w:t>report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or</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conclusion</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about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what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students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have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discovered</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on</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subject</w:t>
            </w:r>
            <w:proofErr w:type="spellEnd"/>
            <w:r w:rsidRPr="00505425">
              <w:rPr>
                <w:rFonts w:asciiTheme="minorHAnsi" w:hAnsiTheme="minorHAnsi"/>
                <w:color w:val="000000"/>
              </w:rPr>
              <w:t xml:space="preserve"> as </w:t>
            </w:r>
            <w:proofErr w:type="spellStart"/>
            <w:r w:rsidRPr="00505425">
              <w:rPr>
                <w:rFonts w:asciiTheme="minorHAnsi" w:hAnsiTheme="minorHAnsi"/>
                <w:color w:val="000000"/>
              </w:rPr>
              <w:t>well</w:t>
            </w:r>
            <w:proofErr w:type="spellEnd"/>
            <w:r w:rsidRPr="00505425">
              <w:rPr>
                <w:rFonts w:asciiTheme="minorHAnsi" w:hAnsiTheme="minorHAnsi"/>
                <w:color w:val="000000"/>
              </w:rPr>
              <w:t xml:space="preserve"> as </w:t>
            </w:r>
            <w:proofErr w:type="spellStart"/>
            <w:r w:rsidRPr="00505425">
              <w:rPr>
                <w:rFonts w:asciiTheme="minorHAnsi" w:hAnsiTheme="minorHAnsi"/>
                <w:color w:val="000000"/>
              </w:rPr>
              <w:t>possible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actions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to</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be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taken</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locally</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act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locally</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think</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globally</w:t>
            </w:r>
            <w:proofErr w:type="spellEnd"/>
            <w:r w:rsidRPr="00505425">
              <w:rPr>
                <w:rFonts w:asciiTheme="minorHAnsi" w:hAnsiTheme="minorHAnsi"/>
                <w:color w:val="000000"/>
              </w:rPr>
              <w:t>.</w:t>
            </w:r>
          </w:p>
        </w:tc>
      </w:tr>
      <w:tr w:rsidR="00046568" w:rsidRPr="00505425" w:rsidTr="00046568">
        <w:trPr>
          <w:trHeight w:val="135"/>
        </w:trPr>
        <w:tc>
          <w:tcPr>
            <w:tcW w:w="0" w:type="auto"/>
            <w:tcBorders>
              <w:top w:val="single" w:sz="6" w:space="0" w:color="000000"/>
              <w:left w:val="single" w:sz="6" w:space="0" w:color="000000"/>
              <w:bottom w:val="single" w:sz="6" w:space="0" w:color="000000"/>
              <w:right w:val="single" w:sz="6" w:space="0" w:color="000000"/>
            </w:tcBorders>
            <w:shd w:val="clear" w:color="auto" w:fill="B9CDE5"/>
            <w:tcMar>
              <w:top w:w="0" w:type="dxa"/>
              <w:left w:w="120" w:type="dxa"/>
              <w:bottom w:w="0" w:type="dxa"/>
              <w:right w:w="120" w:type="dxa"/>
            </w:tcMar>
            <w:vAlign w:val="center"/>
            <w:hideMark/>
          </w:tcPr>
          <w:p w:rsidR="00046568" w:rsidRPr="00505425" w:rsidRDefault="00046568">
            <w:pPr>
              <w:pStyle w:val="NormalWeb"/>
              <w:spacing w:before="0" w:beforeAutospacing="0" w:after="0" w:afterAutospacing="0"/>
              <w:rPr>
                <w:rFonts w:asciiTheme="minorHAnsi" w:hAnsiTheme="minorHAnsi"/>
              </w:rPr>
            </w:pPr>
            <w:proofErr w:type="spellStart"/>
            <w:r w:rsidRPr="00505425">
              <w:rPr>
                <w:rFonts w:asciiTheme="minorHAnsi" w:hAnsiTheme="minorHAnsi"/>
                <w:b/>
                <w:bCs/>
                <w:color w:val="000000"/>
              </w:rPr>
              <w:t>Contents</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6568" w:rsidRPr="00505425" w:rsidRDefault="00046568" w:rsidP="00046568">
            <w:pPr>
              <w:pStyle w:val="NormalWeb"/>
              <w:numPr>
                <w:ilvl w:val="0"/>
                <w:numId w:val="7"/>
              </w:numPr>
              <w:spacing w:before="0" w:beforeAutospacing="0" w:after="0" w:afterAutospacing="0"/>
              <w:textAlignment w:val="baseline"/>
              <w:rPr>
                <w:rFonts w:asciiTheme="minorHAnsi" w:hAnsiTheme="minorHAnsi"/>
                <w:color w:val="333333"/>
              </w:rPr>
            </w:pPr>
            <w:proofErr w:type="spellStart"/>
            <w:r w:rsidRPr="00505425">
              <w:rPr>
                <w:rFonts w:asciiTheme="minorHAnsi" w:hAnsiTheme="minorHAnsi"/>
                <w:color w:val="333333"/>
              </w:rPr>
              <w:t>Review</w:t>
            </w:r>
            <w:proofErr w:type="spellEnd"/>
            <w:r w:rsidRPr="00505425">
              <w:rPr>
                <w:rFonts w:asciiTheme="minorHAnsi" w:hAnsiTheme="minorHAnsi"/>
                <w:color w:val="333333"/>
              </w:rPr>
              <w:t xml:space="preserve"> of </w:t>
            </w:r>
            <w:proofErr w:type="spellStart"/>
            <w:r w:rsidRPr="00505425">
              <w:rPr>
                <w:rFonts w:asciiTheme="minorHAnsi" w:hAnsiTheme="minorHAnsi"/>
                <w:color w:val="333333"/>
              </w:rPr>
              <w:t>the</w:t>
            </w:r>
            <w:proofErr w:type="spellEnd"/>
            <w:r w:rsidRPr="00505425">
              <w:rPr>
                <w:rFonts w:asciiTheme="minorHAnsi" w:hAnsiTheme="minorHAnsi"/>
                <w:color w:val="333333"/>
              </w:rPr>
              <w:t xml:space="preserve"> </w:t>
            </w:r>
            <w:r w:rsidRPr="00505425">
              <w:rPr>
                <w:rFonts w:asciiTheme="minorHAnsi" w:hAnsiTheme="minorHAnsi"/>
                <w:i/>
                <w:iCs/>
                <w:color w:val="333333"/>
              </w:rPr>
              <w:t xml:space="preserve">simple </w:t>
            </w:r>
            <w:proofErr w:type="spellStart"/>
            <w:r w:rsidRPr="00505425">
              <w:rPr>
                <w:rFonts w:asciiTheme="minorHAnsi" w:hAnsiTheme="minorHAnsi"/>
                <w:i/>
                <w:iCs/>
                <w:color w:val="333333"/>
              </w:rPr>
              <w:t>past</w:t>
            </w:r>
            <w:proofErr w:type="spellEnd"/>
            <w:r w:rsidRPr="00505425">
              <w:rPr>
                <w:rFonts w:asciiTheme="minorHAnsi" w:hAnsiTheme="minorHAnsi"/>
                <w:color w:val="333333"/>
              </w:rPr>
              <w:t xml:space="preserve"> (“... </w:t>
            </w:r>
            <w:proofErr w:type="spellStart"/>
            <w:r w:rsidRPr="00505425">
              <w:rPr>
                <w:rFonts w:asciiTheme="minorHAnsi" w:hAnsiTheme="minorHAnsi"/>
                <w:color w:val="333333"/>
              </w:rPr>
              <w:t>what</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the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Earth's</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climate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was</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like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way</w:t>
            </w:r>
            <w:proofErr w:type="spellEnd"/>
            <w:r w:rsidRPr="00505425">
              <w:rPr>
                <w:rFonts w:asciiTheme="minorHAnsi" w:hAnsiTheme="minorHAnsi"/>
                <w:color w:val="333333"/>
              </w:rPr>
              <w:t xml:space="preserve"> back </w:t>
            </w:r>
            <w:proofErr w:type="spellStart"/>
            <w:r w:rsidRPr="00505425">
              <w:rPr>
                <w:rFonts w:asciiTheme="minorHAnsi" w:hAnsiTheme="minorHAnsi"/>
                <w:color w:val="333333"/>
              </w:rPr>
              <w:t>then</w:t>
            </w:r>
            <w:proofErr w:type="spellEnd"/>
            <w:r w:rsidRPr="00505425">
              <w:rPr>
                <w:rFonts w:asciiTheme="minorHAnsi" w:hAnsiTheme="minorHAnsi"/>
                <w:color w:val="333333"/>
              </w:rPr>
              <w:t xml:space="preserve"> ...”) and pre-</w:t>
            </w:r>
            <w:proofErr w:type="spellStart"/>
            <w:r w:rsidRPr="00505425">
              <w:rPr>
                <w:rFonts w:asciiTheme="minorHAnsi" w:hAnsiTheme="minorHAnsi"/>
                <w:color w:val="333333"/>
              </w:rPr>
              <w:t>teaching</w:t>
            </w:r>
            <w:proofErr w:type="spellEnd"/>
            <w:r w:rsidRPr="00505425">
              <w:rPr>
                <w:rFonts w:asciiTheme="minorHAnsi" w:hAnsiTheme="minorHAnsi"/>
                <w:color w:val="333333"/>
              </w:rPr>
              <w:t xml:space="preserve"> </w:t>
            </w:r>
            <w:proofErr w:type="spellStart"/>
            <w:r w:rsidRPr="00505425">
              <w:rPr>
                <w:rFonts w:asciiTheme="minorHAnsi" w:hAnsiTheme="minorHAnsi"/>
                <w:i/>
                <w:iCs/>
                <w:color w:val="333333"/>
              </w:rPr>
              <w:t>perfect</w:t>
            </w:r>
            <w:proofErr w:type="spellEnd"/>
            <w:r w:rsidRPr="00505425">
              <w:rPr>
                <w:rFonts w:asciiTheme="minorHAnsi" w:hAnsiTheme="minorHAnsi"/>
                <w:i/>
                <w:iCs/>
                <w:color w:val="333333"/>
              </w:rPr>
              <w:t xml:space="preserve"> tense</w:t>
            </w:r>
            <w:r w:rsidRPr="00505425">
              <w:rPr>
                <w:rFonts w:asciiTheme="minorHAnsi" w:hAnsiTheme="minorHAnsi"/>
                <w:color w:val="333333"/>
              </w:rPr>
              <w:t xml:space="preserve"> (“</w:t>
            </w:r>
            <w:r w:rsidRPr="00505425">
              <w:rPr>
                <w:rFonts w:asciiTheme="minorHAnsi" w:hAnsiTheme="minorHAnsi"/>
                <w:i/>
                <w:iCs/>
                <w:color w:val="333333"/>
              </w:rPr>
              <w:t xml:space="preserve">Explore </w:t>
            </w:r>
            <w:proofErr w:type="spellStart"/>
            <w:r w:rsidRPr="00505425">
              <w:rPr>
                <w:rFonts w:asciiTheme="minorHAnsi" w:hAnsiTheme="minorHAnsi"/>
                <w:i/>
                <w:iCs/>
                <w:color w:val="333333"/>
              </w:rPr>
              <w:t>the</w:t>
            </w:r>
            <w:proofErr w:type="spellEnd"/>
            <w:r w:rsidRPr="00505425">
              <w:rPr>
                <w:rFonts w:asciiTheme="minorHAnsi" w:hAnsiTheme="minorHAnsi"/>
                <w:i/>
                <w:iCs/>
                <w:color w:val="333333"/>
              </w:rPr>
              <w:t xml:space="preserve"> </w:t>
            </w:r>
            <w:proofErr w:type="spellStart"/>
            <w:r w:rsidRPr="00505425">
              <w:rPr>
                <w:rFonts w:asciiTheme="minorHAnsi" w:hAnsiTheme="minorHAnsi"/>
                <w:i/>
                <w:iCs/>
                <w:color w:val="333333"/>
              </w:rPr>
              <w:t>list</w:t>
            </w:r>
            <w:proofErr w:type="spellEnd"/>
            <w:r w:rsidRPr="00505425">
              <w:rPr>
                <w:rFonts w:asciiTheme="minorHAnsi" w:hAnsiTheme="minorHAnsi"/>
                <w:i/>
                <w:iCs/>
                <w:color w:val="333333"/>
              </w:rPr>
              <w:t xml:space="preserve"> </w:t>
            </w:r>
            <w:proofErr w:type="spellStart"/>
            <w:r w:rsidRPr="00505425">
              <w:rPr>
                <w:rFonts w:asciiTheme="minorHAnsi" w:hAnsiTheme="minorHAnsi"/>
                <w:i/>
                <w:iCs/>
                <w:color w:val="333333"/>
              </w:rPr>
              <w:t>below</w:t>
            </w:r>
            <w:proofErr w:type="spellEnd"/>
            <w:r w:rsidRPr="00505425">
              <w:rPr>
                <w:rFonts w:asciiTheme="minorHAnsi" w:hAnsiTheme="minorHAnsi"/>
                <w:i/>
                <w:iCs/>
                <w:color w:val="333333"/>
              </w:rPr>
              <w:t xml:space="preserve"> </w:t>
            </w:r>
            <w:proofErr w:type="spellStart"/>
            <w:r w:rsidRPr="00505425">
              <w:rPr>
                <w:rFonts w:asciiTheme="minorHAnsi" w:hAnsiTheme="minorHAnsi"/>
                <w:i/>
                <w:iCs/>
                <w:color w:val="333333"/>
              </w:rPr>
              <w:t>to</w:t>
            </w:r>
            <w:proofErr w:type="spellEnd"/>
            <w:r w:rsidRPr="00505425">
              <w:rPr>
                <w:rFonts w:asciiTheme="minorHAnsi" w:hAnsiTheme="minorHAnsi"/>
                <w:i/>
                <w:iCs/>
                <w:color w:val="333333"/>
              </w:rPr>
              <w:t xml:space="preserve"> </w:t>
            </w:r>
            <w:proofErr w:type="spellStart"/>
            <w:r w:rsidRPr="00505425">
              <w:rPr>
                <w:rFonts w:asciiTheme="minorHAnsi" w:hAnsiTheme="minorHAnsi"/>
                <w:i/>
                <w:iCs/>
                <w:color w:val="333333"/>
              </w:rPr>
              <w:t>learn</w:t>
            </w:r>
            <w:proofErr w:type="spellEnd"/>
            <w:r w:rsidRPr="00505425">
              <w:rPr>
                <w:rFonts w:asciiTheme="minorHAnsi" w:hAnsiTheme="minorHAnsi"/>
                <w:i/>
                <w:iCs/>
                <w:color w:val="333333"/>
              </w:rPr>
              <w:t xml:space="preserve"> </w:t>
            </w:r>
            <w:proofErr w:type="spellStart"/>
            <w:r w:rsidRPr="00505425">
              <w:rPr>
                <w:rFonts w:asciiTheme="minorHAnsi" w:hAnsiTheme="minorHAnsi"/>
                <w:i/>
                <w:iCs/>
                <w:color w:val="333333"/>
              </w:rPr>
              <w:t>about</w:t>
            </w:r>
            <w:proofErr w:type="spellEnd"/>
            <w:r w:rsidRPr="00505425">
              <w:rPr>
                <w:rFonts w:asciiTheme="minorHAnsi" w:hAnsiTheme="minorHAnsi"/>
                <w:i/>
                <w:iCs/>
                <w:color w:val="333333"/>
              </w:rPr>
              <w:t xml:space="preserve"> </w:t>
            </w:r>
            <w:proofErr w:type="spellStart"/>
            <w:r w:rsidRPr="00505425">
              <w:rPr>
                <w:rFonts w:asciiTheme="minorHAnsi" w:hAnsiTheme="minorHAnsi"/>
                <w:i/>
                <w:iCs/>
                <w:color w:val="333333"/>
              </w:rPr>
              <w:t>some</w:t>
            </w:r>
            <w:proofErr w:type="spellEnd"/>
            <w:r w:rsidRPr="00505425">
              <w:rPr>
                <w:rFonts w:asciiTheme="minorHAnsi" w:hAnsiTheme="minorHAnsi"/>
                <w:i/>
                <w:iCs/>
                <w:color w:val="333333"/>
              </w:rPr>
              <w:t xml:space="preserve"> natural </w:t>
            </w:r>
            <w:proofErr w:type="spellStart"/>
            <w:r w:rsidRPr="00505425">
              <w:rPr>
                <w:rFonts w:asciiTheme="minorHAnsi" w:hAnsiTheme="minorHAnsi"/>
                <w:i/>
                <w:iCs/>
                <w:color w:val="333333"/>
              </w:rPr>
              <w:t>factors</w:t>
            </w:r>
            <w:proofErr w:type="spellEnd"/>
            <w:r w:rsidRPr="00505425">
              <w:rPr>
                <w:rFonts w:asciiTheme="minorHAnsi" w:hAnsiTheme="minorHAnsi"/>
                <w:i/>
                <w:iCs/>
                <w:color w:val="333333"/>
              </w:rPr>
              <w:t xml:space="preserve"> </w:t>
            </w:r>
            <w:proofErr w:type="spellStart"/>
            <w:r w:rsidRPr="00505425">
              <w:rPr>
                <w:rFonts w:asciiTheme="minorHAnsi" w:hAnsiTheme="minorHAnsi"/>
                <w:i/>
                <w:iCs/>
                <w:color w:val="333333"/>
              </w:rPr>
              <w:t>that</w:t>
            </w:r>
            <w:proofErr w:type="spellEnd"/>
            <w:r w:rsidRPr="00505425">
              <w:rPr>
                <w:rFonts w:asciiTheme="minorHAnsi" w:hAnsiTheme="minorHAnsi"/>
                <w:i/>
                <w:iCs/>
                <w:color w:val="333333"/>
              </w:rPr>
              <w:t xml:space="preserve"> </w:t>
            </w:r>
            <w:proofErr w:type="spellStart"/>
            <w:r w:rsidRPr="00505425">
              <w:rPr>
                <w:rFonts w:asciiTheme="minorHAnsi" w:hAnsiTheme="minorHAnsi"/>
                <w:i/>
                <w:iCs/>
                <w:color w:val="333333"/>
              </w:rPr>
              <w:t>have</w:t>
            </w:r>
            <w:proofErr w:type="spellEnd"/>
            <w:r w:rsidRPr="00505425">
              <w:rPr>
                <w:rFonts w:asciiTheme="minorHAnsi" w:hAnsiTheme="minorHAnsi"/>
                <w:i/>
                <w:iCs/>
                <w:color w:val="333333"/>
              </w:rPr>
              <w:t xml:space="preserve"> </w:t>
            </w:r>
            <w:proofErr w:type="spellStart"/>
            <w:r w:rsidRPr="00505425">
              <w:rPr>
                <w:rFonts w:asciiTheme="minorHAnsi" w:hAnsiTheme="minorHAnsi"/>
                <w:i/>
                <w:iCs/>
                <w:color w:val="333333"/>
              </w:rPr>
              <w:t>changed</w:t>
            </w:r>
            <w:proofErr w:type="spellEnd"/>
            <w:r w:rsidRPr="00505425">
              <w:rPr>
                <w:rFonts w:asciiTheme="minorHAnsi" w:hAnsiTheme="minorHAnsi"/>
                <w:i/>
                <w:iCs/>
                <w:color w:val="333333"/>
              </w:rPr>
              <w:t xml:space="preserve"> </w:t>
            </w:r>
            <w:proofErr w:type="spellStart"/>
            <w:r w:rsidRPr="00505425">
              <w:rPr>
                <w:rFonts w:asciiTheme="minorHAnsi" w:hAnsiTheme="minorHAnsi"/>
                <w:i/>
                <w:iCs/>
                <w:color w:val="333333"/>
              </w:rPr>
              <w:t>the</w:t>
            </w:r>
            <w:proofErr w:type="spellEnd"/>
            <w:r w:rsidRPr="00505425">
              <w:rPr>
                <w:rFonts w:asciiTheme="minorHAnsi" w:hAnsiTheme="minorHAnsi"/>
                <w:i/>
                <w:iCs/>
                <w:color w:val="333333"/>
              </w:rPr>
              <w:t xml:space="preserve"> </w:t>
            </w:r>
            <w:proofErr w:type="spellStart"/>
            <w:r w:rsidRPr="00505425">
              <w:rPr>
                <w:rFonts w:asciiTheme="minorHAnsi" w:hAnsiTheme="minorHAnsi"/>
                <w:i/>
                <w:iCs/>
                <w:color w:val="333333"/>
              </w:rPr>
              <w:t>Earth's</w:t>
            </w:r>
            <w:proofErr w:type="spellEnd"/>
            <w:r w:rsidRPr="00505425">
              <w:rPr>
                <w:rFonts w:asciiTheme="minorHAnsi" w:hAnsiTheme="minorHAnsi"/>
                <w:i/>
                <w:iCs/>
                <w:color w:val="333333"/>
              </w:rPr>
              <w:t xml:space="preserve"> </w:t>
            </w:r>
            <w:proofErr w:type="spellStart"/>
            <w:r w:rsidRPr="00505425">
              <w:rPr>
                <w:rFonts w:asciiTheme="minorHAnsi" w:hAnsiTheme="minorHAnsi"/>
                <w:i/>
                <w:iCs/>
                <w:color w:val="333333"/>
              </w:rPr>
              <w:t>climate</w:t>
            </w:r>
            <w:proofErr w:type="spellEnd"/>
            <w:r w:rsidRPr="00505425">
              <w:rPr>
                <w:rFonts w:asciiTheme="minorHAnsi" w:hAnsiTheme="minorHAnsi"/>
                <w:i/>
                <w:iCs/>
                <w:color w:val="333333"/>
              </w:rPr>
              <w:t xml:space="preserve"> in </w:t>
            </w:r>
            <w:proofErr w:type="spellStart"/>
            <w:r w:rsidRPr="00505425">
              <w:rPr>
                <w:rFonts w:asciiTheme="minorHAnsi" w:hAnsiTheme="minorHAnsi"/>
                <w:i/>
                <w:iCs/>
                <w:color w:val="333333"/>
              </w:rPr>
              <w:t>the</w:t>
            </w:r>
            <w:proofErr w:type="spellEnd"/>
            <w:r w:rsidRPr="00505425">
              <w:rPr>
                <w:rFonts w:asciiTheme="minorHAnsi" w:hAnsiTheme="minorHAnsi"/>
                <w:i/>
                <w:iCs/>
                <w:color w:val="333333"/>
              </w:rPr>
              <w:t xml:space="preserve"> </w:t>
            </w:r>
            <w:proofErr w:type="spellStart"/>
            <w:r w:rsidRPr="00505425">
              <w:rPr>
                <w:rFonts w:asciiTheme="minorHAnsi" w:hAnsiTheme="minorHAnsi"/>
                <w:i/>
                <w:iCs/>
                <w:color w:val="333333"/>
              </w:rPr>
              <w:t>past</w:t>
            </w:r>
            <w:proofErr w:type="spellEnd"/>
            <w:r w:rsidRPr="00505425">
              <w:rPr>
                <w:rFonts w:asciiTheme="minorHAnsi" w:hAnsiTheme="minorHAnsi"/>
                <w:i/>
                <w:iCs/>
                <w:color w:val="333333"/>
              </w:rPr>
              <w:t>.</w:t>
            </w:r>
            <w:r w:rsidRPr="00505425">
              <w:rPr>
                <w:rFonts w:asciiTheme="minorHAnsi" w:hAnsiTheme="minorHAnsi"/>
                <w:color w:val="333333"/>
              </w:rPr>
              <w:t xml:space="preserve">”) </w:t>
            </w:r>
            <w:proofErr w:type="spellStart"/>
            <w:r w:rsidRPr="00505425">
              <w:rPr>
                <w:rFonts w:asciiTheme="minorHAnsi" w:hAnsiTheme="minorHAnsi"/>
                <w:color w:val="333333"/>
              </w:rPr>
              <w:t>to</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express</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the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weather</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conditions</w:t>
            </w:r>
            <w:proofErr w:type="spellEnd"/>
            <w:r w:rsidRPr="00505425">
              <w:rPr>
                <w:rFonts w:asciiTheme="minorHAnsi" w:hAnsiTheme="minorHAnsi"/>
                <w:color w:val="333333"/>
              </w:rPr>
              <w:t xml:space="preserve"> in </w:t>
            </w:r>
            <w:proofErr w:type="spellStart"/>
            <w:r w:rsidRPr="00505425">
              <w:rPr>
                <w:rFonts w:asciiTheme="minorHAnsi" w:hAnsiTheme="minorHAnsi"/>
                <w:color w:val="333333"/>
              </w:rPr>
              <w:t>the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past</w:t>
            </w:r>
            <w:proofErr w:type="spellEnd"/>
            <w:r w:rsidRPr="00505425">
              <w:rPr>
                <w:rFonts w:asciiTheme="minorHAnsi" w:hAnsiTheme="minorHAnsi"/>
                <w:color w:val="333333"/>
              </w:rPr>
              <w:t xml:space="preserve"> </w:t>
            </w:r>
          </w:p>
          <w:p w:rsidR="00046568" w:rsidRPr="00505425" w:rsidRDefault="00046568" w:rsidP="00046568">
            <w:pPr>
              <w:pStyle w:val="NormalWeb"/>
              <w:numPr>
                <w:ilvl w:val="0"/>
                <w:numId w:val="7"/>
              </w:numPr>
              <w:spacing w:before="0" w:beforeAutospacing="0" w:after="0" w:afterAutospacing="0"/>
              <w:textAlignment w:val="baseline"/>
              <w:rPr>
                <w:rFonts w:asciiTheme="minorHAnsi" w:hAnsiTheme="minorHAnsi"/>
                <w:color w:val="333333"/>
              </w:rPr>
            </w:pPr>
            <w:r w:rsidRPr="00505425">
              <w:rPr>
                <w:rFonts w:asciiTheme="minorHAnsi" w:hAnsiTheme="minorHAnsi"/>
                <w:color w:val="333333"/>
              </w:rPr>
              <w:t xml:space="preserve">Use </w:t>
            </w:r>
            <w:proofErr w:type="spellStart"/>
            <w:r w:rsidRPr="00505425">
              <w:rPr>
                <w:rFonts w:asciiTheme="minorHAnsi" w:hAnsiTheme="minorHAnsi"/>
                <w:color w:val="333333"/>
              </w:rPr>
              <w:t>the</w:t>
            </w:r>
            <w:proofErr w:type="spellEnd"/>
            <w:r w:rsidRPr="00505425">
              <w:rPr>
                <w:rFonts w:asciiTheme="minorHAnsi" w:hAnsiTheme="minorHAnsi"/>
                <w:color w:val="333333"/>
              </w:rPr>
              <w:t xml:space="preserve"> </w:t>
            </w:r>
            <w:proofErr w:type="spellStart"/>
            <w:r w:rsidRPr="00505425">
              <w:rPr>
                <w:rFonts w:asciiTheme="minorHAnsi" w:hAnsiTheme="minorHAnsi"/>
                <w:i/>
                <w:iCs/>
                <w:color w:val="333333"/>
              </w:rPr>
              <w:t>will</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future</w:t>
            </w:r>
            <w:proofErr w:type="spellEnd"/>
            <w:r w:rsidRPr="00505425">
              <w:rPr>
                <w:rFonts w:asciiTheme="minorHAnsi" w:hAnsiTheme="minorHAnsi"/>
                <w:color w:val="333333"/>
              </w:rPr>
              <w:t xml:space="preserve"> and </w:t>
            </w:r>
            <w:proofErr w:type="spellStart"/>
            <w:r w:rsidRPr="00505425">
              <w:rPr>
                <w:rFonts w:asciiTheme="minorHAnsi" w:hAnsiTheme="minorHAnsi"/>
                <w:i/>
                <w:iCs/>
                <w:color w:val="333333"/>
              </w:rPr>
              <w:t>first</w:t>
            </w:r>
            <w:proofErr w:type="spellEnd"/>
            <w:r w:rsidRPr="00505425">
              <w:rPr>
                <w:rFonts w:asciiTheme="minorHAnsi" w:hAnsiTheme="minorHAnsi"/>
                <w:i/>
                <w:iCs/>
                <w:color w:val="333333"/>
              </w:rPr>
              <w:t xml:space="preserve"> </w:t>
            </w:r>
            <w:proofErr w:type="spellStart"/>
            <w:r w:rsidRPr="00505425">
              <w:rPr>
                <w:rFonts w:asciiTheme="minorHAnsi" w:hAnsiTheme="minorHAnsi"/>
                <w:i/>
                <w:iCs/>
                <w:color w:val="333333"/>
              </w:rPr>
              <w:t>conditional</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to</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express</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the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possible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consequences</w:t>
            </w:r>
            <w:proofErr w:type="spellEnd"/>
            <w:r w:rsidRPr="00505425">
              <w:rPr>
                <w:rFonts w:asciiTheme="minorHAnsi" w:hAnsiTheme="minorHAnsi"/>
                <w:color w:val="333333"/>
              </w:rPr>
              <w:t xml:space="preserve"> of </w:t>
            </w:r>
            <w:proofErr w:type="spellStart"/>
            <w:r w:rsidRPr="00505425">
              <w:rPr>
                <w:rFonts w:asciiTheme="minorHAnsi" w:hAnsiTheme="minorHAnsi"/>
                <w:color w:val="333333"/>
              </w:rPr>
              <w:t>human</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action</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on</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climate</w:t>
            </w:r>
            <w:proofErr w:type="spellEnd"/>
            <w:r w:rsidRPr="00505425">
              <w:rPr>
                <w:rFonts w:asciiTheme="minorHAnsi" w:hAnsiTheme="minorHAnsi"/>
                <w:color w:val="333333"/>
              </w:rPr>
              <w:t>. (“</w:t>
            </w:r>
            <w:proofErr w:type="spellStart"/>
            <w:r w:rsidRPr="00505425">
              <w:rPr>
                <w:rFonts w:asciiTheme="minorHAnsi" w:hAnsiTheme="minorHAnsi"/>
                <w:color w:val="333333"/>
              </w:rPr>
              <w:t>The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negative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Impacts</w:t>
            </w:r>
            <w:proofErr w:type="spellEnd"/>
            <w:r w:rsidRPr="00505425">
              <w:rPr>
                <w:rFonts w:asciiTheme="minorHAnsi" w:hAnsiTheme="minorHAnsi"/>
                <w:color w:val="333333"/>
              </w:rPr>
              <w:t xml:space="preserve"> of Global </w:t>
            </w:r>
            <w:proofErr w:type="spellStart"/>
            <w:r w:rsidRPr="00505425">
              <w:rPr>
                <w:rFonts w:asciiTheme="minorHAnsi" w:hAnsiTheme="minorHAnsi"/>
                <w:color w:val="333333"/>
              </w:rPr>
              <w:t>climate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change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will</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be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less</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severe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if</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people</w:t>
            </w:r>
            <w:proofErr w:type="spellEnd"/>
            <w:r w:rsidRPr="00505425">
              <w:rPr>
                <w:rFonts w:asciiTheme="minorHAnsi" w:hAnsiTheme="minorHAnsi"/>
                <w:color w:val="333333"/>
              </w:rPr>
              <w:t xml:space="preserve"> reduce </w:t>
            </w:r>
            <w:proofErr w:type="spellStart"/>
            <w:r w:rsidRPr="00505425">
              <w:rPr>
                <w:rFonts w:asciiTheme="minorHAnsi" w:hAnsiTheme="minorHAnsi"/>
                <w:color w:val="333333"/>
              </w:rPr>
              <w:t>the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overall</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amount</w:t>
            </w:r>
            <w:proofErr w:type="spellEnd"/>
            <w:r w:rsidRPr="00505425">
              <w:rPr>
                <w:rFonts w:asciiTheme="minorHAnsi" w:hAnsiTheme="minorHAnsi"/>
                <w:color w:val="333333"/>
              </w:rPr>
              <w:t xml:space="preserve"> of </w:t>
            </w:r>
            <w:proofErr w:type="spellStart"/>
            <w:r w:rsidRPr="00505425">
              <w:rPr>
                <w:rFonts w:asciiTheme="minorHAnsi" w:hAnsiTheme="minorHAnsi"/>
                <w:color w:val="333333"/>
              </w:rPr>
              <w:t>greenhouse</w:t>
            </w:r>
            <w:proofErr w:type="spellEnd"/>
            <w:r w:rsidRPr="00505425">
              <w:rPr>
                <w:rFonts w:asciiTheme="minorHAnsi" w:hAnsiTheme="minorHAnsi"/>
                <w:color w:val="333333"/>
              </w:rPr>
              <w:t xml:space="preserve"> gases </w:t>
            </w:r>
            <w:proofErr w:type="spellStart"/>
            <w:r w:rsidRPr="00505425">
              <w:rPr>
                <w:rFonts w:asciiTheme="minorHAnsi" w:hAnsiTheme="minorHAnsi"/>
                <w:color w:val="333333"/>
              </w:rPr>
              <w:t>we're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putting</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into</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the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atmosphere</w:t>
            </w:r>
            <w:proofErr w:type="spellEnd"/>
            <w:r w:rsidRPr="00505425">
              <w:rPr>
                <w:rFonts w:asciiTheme="minorHAnsi" w:hAnsiTheme="minorHAnsi"/>
                <w:color w:val="333333"/>
              </w:rPr>
              <w:t xml:space="preserve"> and </w:t>
            </w:r>
            <w:proofErr w:type="spellStart"/>
            <w:r w:rsidRPr="00505425">
              <w:rPr>
                <w:rFonts w:asciiTheme="minorHAnsi" w:hAnsiTheme="minorHAnsi"/>
                <w:color w:val="333333"/>
              </w:rPr>
              <w:t>worse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if</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we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continue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producing</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these</w:t>
            </w:r>
            <w:proofErr w:type="spellEnd"/>
            <w:r w:rsidRPr="00505425">
              <w:rPr>
                <w:rFonts w:asciiTheme="minorHAnsi" w:hAnsiTheme="minorHAnsi"/>
                <w:color w:val="333333"/>
              </w:rPr>
              <w:t xml:space="preserve"> gases at </w:t>
            </w:r>
            <w:proofErr w:type="spellStart"/>
            <w:r w:rsidRPr="00505425">
              <w:rPr>
                <w:rFonts w:asciiTheme="minorHAnsi" w:hAnsiTheme="minorHAnsi"/>
                <w:color w:val="333333"/>
              </w:rPr>
              <w:t>current</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rates</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or</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faster</w:t>
            </w:r>
            <w:proofErr w:type="spellEnd"/>
            <w:r w:rsidRPr="00505425">
              <w:rPr>
                <w:rFonts w:asciiTheme="minorHAnsi" w:hAnsiTheme="minorHAnsi"/>
                <w:color w:val="333333"/>
              </w:rPr>
              <w:t xml:space="preserve">.”) </w:t>
            </w:r>
          </w:p>
          <w:p w:rsidR="00046568" w:rsidRPr="00505425" w:rsidRDefault="00046568" w:rsidP="00046568">
            <w:pPr>
              <w:pStyle w:val="NormalWeb"/>
              <w:numPr>
                <w:ilvl w:val="0"/>
                <w:numId w:val="7"/>
              </w:numPr>
              <w:spacing w:before="0" w:beforeAutospacing="0" w:after="0" w:afterAutospacing="0"/>
              <w:textAlignment w:val="baseline"/>
              <w:rPr>
                <w:rFonts w:asciiTheme="minorHAnsi" w:hAnsiTheme="minorHAnsi"/>
                <w:color w:val="333333"/>
              </w:rPr>
            </w:pPr>
            <w:proofErr w:type="spellStart"/>
            <w:r w:rsidRPr="00505425">
              <w:rPr>
                <w:rFonts w:asciiTheme="minorHAnsi" w:hAnsiTheme="minorHAnsi"/>
                <w:color w:val="333333"/>
              </w:rPr>
              <w:t>Climate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related</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vocabulary</w:t>
            </w:r>
            <w:proofErr w:type="spellEnd"/>
            <w:r w:rsidRPr="00505425">
              <w:rPr>
                <w:rFonts w:asciiTheme="minorHAnsi" w:hAnsiTheme="minorHAnsi"/>
                <w:color w:val="333333"/>
              </w:rPr>
              <w:t xml:space="preserve"> (</w:t>
            </w:r>
            <w:proofErr w:type="spellStart"/>
            <w:r w:rsidRPr="00505425">
              <w:rPr>
                <w:rFonts w:asciiTheme="minorHAnsi" w:hAnsiTheme="minorHAnsi"/>
                <w:i/>
                <w:iCs/>
                <w:color w:val="333333"/>
              </w:rPr>
              <w:t>climate</w:t>
            </w:r>
            <w:proofErr w:type="spellEnd"/>
            <w:r w:rsidRPr="00505425">
              <w:rPr>
                <w:rFonts w:asciiTheme="minorHAnsi" w:hAnsiTheme="minorHAnsi"/>
                <w:i/>
                <w:iCs/>
                <w:color w:val="333333"/>
              </w:rPr>
              <w:t xml:space="preserve">, </w:t>
            </w:r>
            <w:proofErr w:type="spellStart"/>
            <w:r w:rsidRPr="00505425">
              <w:rPr>
                <w:rFonts w:asciiTheme="minorHAnsi" w:hAnsiTheme="minorHAnsi"/>
                <w:i/>
                <w:iCs/>
                <w:color w:val="333333"/>
              </w:rPr>
              <w:t>weather</w:t>
            </w:r>
            <w:proofErr w:type="spellEnd"/>
            <w:r w:rsidRPr="00505425">
              <w:rPr>
                <w:rFonts w:asciiTheme="minorHAnsi" w:hAnsiTheme="minorHAnsi"/>
                <w:i/>
                <w:iCs/>
                <w:color w:val="333333"/>
              </w:rPr>
              <w:t xml:space="preserve">, </w:t>
            </w:r>
            <w:proofErr w:type="spellStart"/>
            <w:r w:rsidRPr="00505425">
              <w:rPr>
                <w:rFonts w:asciiTheme="minorHAnsi" w:hAnsiTheme="minorHAnsi"/>
                <w:i/>
                <w:iCs/>
                <w:color w:val="333333"/>
              </w:rPr>
              <w:t>precipitation</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landforms</w:t>
            </w:r>
            <w:proofErr w:type="spellEnd"/>
            <w:r w:rsidRPr="00505425">
              <w:rPr>
                <w:rFonts w:asciiTheme="minorHAnsi" w:hAnsiTheme="minorHAnsi"/>
                <w:color w:val="333333"/>
              </w:rPr>
              <w:t xml:space="preserve"> and </w:t>
            </w:r>
            <w:proofErr w:type="spellStart"/>
            <w:r w:rsidRPr="00505425">
              <w:rPr>
                <w:rFonts w:asciiTheme="minorHAnsi" w:hAnsiTheme="minorHAnsi"/>
                <w:color w:val="333333"/>
              </w:rPr>
              <w:t>other</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geographical</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features</w:t>
            </w:r>
            <w:proofErr w:type="spellEnd"/>
            <w:r w:rsidRPr="00505425">
              <w:rPr>
                <w:rFonts w:asciiTheme="minorHAnsi" w:hAnsiTheme="minorHAnsi"/>
                <w:color w:val="333333"/>
              </w:rPr>
              <w:t xml:space="preserve"> (</w:t>
            </w:r>
            <w:proofErr w:type="spellStart"/>
            <w:r w:rsidRPr="00505425">
              <w:rPr>
                <w:rFonts w:asciiTheme="minorHAnsi" w:hAnsiTheme="minorHAnsi"/>
                <w:i/>
                <w:iCs/>
                <w:color w:val="333333"/>
              </w:rPr>
              <w:t>oceans</w:t>
            </w:r>
            <w:proofErr w:type="spellEnd"/>
            <w:r w:rsidRPr="00505425">
              <w:rPr>
                <w:rFonts w:asciiTheme="minorHAnsi" w:hAnsiTheme="minorHAnsi"/>
                <w:i/>
                <w:iCs/>
                <w:color w:val="333333"/>
              </w:rPr>
              <w:t xml:space="preserve">, </w:t>
            </w:r>
            <w:proofErr w:type="spellStart"/>
            <w:r w:rsidRPr="00505425">
              <w:rPr>
                <w:rFonts w:asciiTheme="minorHAnsi" w:hAnsiTheme="minorHAnsi"/>
                <w:i/>
                <w:iCs/>
                <w:color w:val="333333"/>
              </w:rPr>
              <w:t>mountains</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processes</w:t>
            </w:r>
            <w:proofErr w:type="spellEnd"/>
            <w:r w:rsidRPr="00505425">
              <w:rPr>
                <w:rFonts w:asciiTheme="minorHAnsi" w:hAnsiTheme="minorHAnsi"/>
                <w:color w:val="333333"/>
              </w:rPr>
              <w:t xml:space="preserve"> in </w:t>
            </w:r>
            <w:proofErr w:type="spellStart"/>
            <w:r w:rsidRPr="00505425">
              <w:rPr>
                <w:rFonts w:asciiTheme="minorHAnsi" w:hAnsiTheme="minorHAnsi"/>
                <w:color w:val="333333"/>
              </w:rPr>
              <w:t>nature</w:t>
            </w:r>
            <w:proofErr w:type="spellEnd"/>
            <w:r w:rsidRPr="00505425">
              <w:rPr>
                <w:rFonts w:asciiTheme="minorHAnsi" w:hAnsiTheme="minorHAnsi"/>
                <w:color w:val="333333"/>
              </w:rPr>
              <w:t xml:space="preserve"> (</w:t>
            </w:r>
            <w:proofErr w:type="spellStart"/>
            <w:r w:rsidRPr="00505425">
              <w:rPr>
                <w:rFonts w:asciiTheme="minorHAnsi" w:hAnsiTheme="minorHAnsi"/>
                <w:i/>
                <w:iCs/>
                <w:color w:val="333333"/>
              </w:rPr>
              <w:t>melting</w:t>
            </w:r>
            <w:proofErr w:type="spellEnd"/>
            <w:r w:rsidRPr="00505425">
              <w:rPr>
                <w:rFonts w:asciiTheme="minorHAnsi" w:hAnsiTheme="minorHAnsi"/>
                <w:i/>
                <w:iCs/>
                <w:color w:val="333333"/>
              </w:rPr>
              <w:t xml:space="preserve"> </w:t>
            </w:r>
            <w:proofErr w:type="spellStart"/>
            <w:r w:rsidRPr="00505425">
              <w:rPr>
                <w:rFonts w:asciiTheme="minorHAnsi" w:hAnsiTheme="minorHAnsi"/>
                <w:i/>
                <w:iCs/>
                <w:color w:val="333333"/>
              </w:rPr>
              <w:t>snow</w:t>
            </w:r>
            <w:proofErr w:type="spellEnd"/>
            <w:r w:rsidRPr="00505425">
              <w:rPr>
                <w:rFonts w:asciiTheme="minorHAnsi" w:hAnsiTheme="minorHAnsi"/>
                <w:i/>
                <w:iCs/>
                <w:color w:val="333333"/>
              </w:rPr>
              <w:t xml:space="preserve">, more </w:t>
            </w:r>
            <w:proofErr w:type="spellStart"/>
            <w:r w:rsidRPr="00505425">
              <w:rPr>
                <w:rFonts w:asciiTheme="minorHAnsi" w:hAnsiTheme="minorHAnsi"/>
                <w:i/>
                <w:iCs/>
                <w:color w:val="333333"/>
              </w:rPr>
              <w:t>evaporation</w:t>
            </w:r>
            <w:proofErr w:type="spellEnd"/>
            <w:r w:rsidRPr="00505425">
              <w:rPr>
                <w:rFonts w:asciiTheme="minorHAnsi" w:hAnsiTheme="minorHAnsi"/>
                <w:i/>
                <w:iCs/>
                <w:color w:val="333333"/>
              </w:rPr>
              <w:t xml:space="preserve">, </w:t>
            </w:r>
            <w:proofErr w:type="spellStart"/>
            <w:r w:rsidRPr="00505425">
              <w:rPr>
                <w:rFonts w:asciiTheme="minorHAnsi" w:hAnsiTheme="minorHAnsi"/>
                <w:i/>
                <w:iCs/>
                <w:color w:val="333333"/>
              </w:rPr>
              <w:t>photosynthesis</w:t>
            </w:r>
            <w:proofErr w:type="spellEnd"/>
            <w:r w:rsidRPr="00505425">
              <w:rPr>
                <w:rFonts w:asciiTheme="minorHAnsi" w:hAnsiTheme="minorHAnsi"/>
                <w:color w:val="333333"/>
              </w:rPr>
              <w:t>).</w:t>
            </w:r>
          </w:p>
          <w:p w:rsidR="00046568" w:rsidRPr="00505425" w:rsidRDefault="00046568" w:rsidP="00046568">
            <w:pPr>
              <w:pStyle w:val="NormalWeb"/>
              <w:numPr>
                <w:ilvl w:val="0"/>
                <w:numId w:val="7"/>
              </w:numPr>
              <w:spacing w:before="0" w:beforeAutospacing="0" w:after="0" w:afterAutospacing="0"/>
              <w:textAlignment w:val="baseline"/>
              <w:rPr>
                <w:rFonts w:asciiTheme="minorHAnsi" w:hAnsiTheme="minorHAnsi"/>
                <w:color w:val="333333"/>
              </w:rPr>
            </w:pPr>
            <w:proofErr w:type="spellStart"/>
            <w:r w:rsidRPr="00505425">
              <w:rPr>
                <w:rFonts w:asciiTheme="minorHAnsi" w:hAnsiTheme="minorHAnsi"/>
                <w:color w:val="333333"/>
              </w:rPr>
              <w:t>Extensive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reading</w:t>
            </w:r>
            <w:proofErr w:type="spellEnd"/>
            <w:r w:rsidRPr="00505425">
              <w:rPr>
                <w:rFonts w:asciiTheme="minorHAnsi" w:hAnsiTheme="minorHAnsi"/>
                <w:color w:val="333333"/>
              </w:rPr>
              <w:t xml:space="preserve"> and </w:t>
            </w:r>
            <w:proofErr w:type="spellStart"/>
            <w:r w:rsidRPr="00505425">
              <w:rPr>
                <w:rFonts w:asciiTheme="minorHAnsi" w:hAnsiTheme="minorHAnsi"/>
                <w:color w:val="333333"/>
              </w:rPr>
              <w:t>understanding</w:t>
            </w:r>
            <w:proofErr w:type="spellEnd"/>
            <w:r w:rsidRPr="00505425">
              <w:rPr>
                <w:rFonts w:asciiTheme="minorHAnsi" w:hAnsiTheme="minorHAnsi"/>
                <w:color w:val="333333"/>
              </w:rPr>
              <w:t xml:space="preserve"> of </w:t>
            </w:r>
            <w:proofErr w:type="spellStart"/>
            <w:r w:rsidRPr="00505425">
              <w:rPr>
                <w:rFonts w:asciiTheme="minorHAnsi" w:hAnsiTheme="minorHAnsi"/>
                <w:color w:val="333333"/>
              </w:rPr>
              <w:t>specific</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information</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on</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the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website</w:t>
            </w:r>
            <w:proofErr w:type="spellEnd"/>
            <w:r w:rsidRPr="00505425">
              <w:rPr>
                <w:rFonts w:asciiTheme="minorHAnsi" w:hAnsiTheme="minorHAnsi"/>
                <w:color w:val="333333"/>
              </w:rPr>
              <w:t xml:space="preserve"> </w:t>
            </w:r>
            <w:hyperlink r:id="rId12" w:history="1">
              <w:r w:rsidRPr="00505425">
                <w:rPr>
                  <w:rStyle w:val="Hipervnculo"/>
                  <w:rFonts w:asciiTheme="minorHAnsi" w:hAnsiTheme="minorHAnsi"/>
                  <w:i/>
                  <w:iCs/>
                  <w:color w:val="0B5394"/>
                </w:rPr>
                <w:t xml:space="preserve">A </w:t>
              </w:r>
              <w:proofErr w:type="spellStart"/>
              <w:r w:rsidRPr="00505425">
                <w:rPr>
                  <w:rStyle w:val="Hipervnculo"/>
                  <w:rFonts w:asciiTheme="minorHAnsi" w:hAnsiTheme="minorHAnsi"/>
                  <w:i/>
                  <w:iCs/>
                  <w:color w:val="0B5394"/>
                </w:rPr>
                <w:t>student’s</w:t>
              </w:r>
              <w:proofErr w:type="spellEnd"/>
              <w:r w:rsidRPr="00505425">
                <w:rPr>
                  <w:rStyle w:val="Hipervnculo"/>
                  <w:rFonts w:asciiTheme="minorHAnsi" w:hAnsiTheme="minorHAnsi"/>
                  <w:i/>
                  <w:iCs/>
                  <w:color w:val="0B5394"/>
                </w:rPr>
                <w:t xml:space="preserve"> guide </w:t>
              </w:r>
              <w:proofErr w:type="spellStart"/>
              <w:r w:rsidRPr="00505425">
                <w:rPr>
                  <w:rStyle w:val="Hipervnculo"/>
                  <w:rFonts w:asciiTheme="minorHAnsi" w:hAnsiTheme="minorHAnsi"/>
                  <w:i/>
                  <w:iCs/>
                  <w:color w:val="0B5394"/>
                </w:rPr>
                <w:t>to</w:t>
              </w:r>
              <w:proofErr w:type="spellEnd"/>
              <w:r w:rsidRPr="00505425">
                <w:rPr>
                  <w:rStyle w:val="Hipervnculo"/>
                  <w:rFonts w:asciiTheme="minorHAnsi" w:hAnsiTheme="minorHAnsi"/>
                  <w:i/>
                  <w:iCs/>
                  <w:color w:val="0B5394"/>
                </w:rPr>
                <w:t xml:space="preserve"> global </w:t>
              </w:r>
              <w:proofErr w:type="spellStart"/>
              <w:r w:rsidRPr="00505425">
                <w:rPr>
                  <w:rStyle w:val="Hipervnculo"/>
                  <w:rFonts w:asciiTheme="minorHAnsi" w:hAnsiTheme="minorHAnsi"/>
                  <w:i/>
                  <w:iCs/>
                  <w:color w:val="0B5394"/>
                </w:rPr>
                <w:t>climate</w:t>
              </w:r>
              <w:proofErr w:type="spellEnd"/>
              <w:r w:rsidRPr="00505425">
                <w:rPr>
                  <w:rStyle w:val="Hipervnculo"/>
                  <w:rFonts w:asciiTheme="minorHAnsi" w:hAnsiTheme="minorHAnsi"/>
                  <w:i/>
                  <w:iCs/>
                  <w:color w:val="0B5394"/>
                </w:rPr>
                <w:t xml:space="preserve"> </w:t>
              </w:r>
              <w:proofErr w:type="spellStart"/>
              <w:r w:rsidRPr="00505425">
                <w:rPr>
                  <w:rStyle w:val="Hipervnculo"/>
                  <w:rFonts w:asciiTheme="minorHAnsi" w:hAnsiTheme="minorHAnsi"/>
                  <w:i/>
                  <w:iCs/>
                  <w:color w:val="0B5394"/>
                </w:rPr>
                <w:t>change</w:t>
              </w:r>
              <w:proofErr w:type="spellEnd"/>
            </w:hyperlink>
            <w:r w:rsidRPr="00505425">
              <w:rPr>
                <w:rFonts w:asciiTheme="minorHAnsi" w:hAnsiTheme="minorHAnsi"/>
                <w:color w:val="333333"/>
              </w:rPr>
              <w:t xml:space="preserve">. </w:t>
            </w:r>
          </w:p>
          <w:p w:rsidR="00046568" w:rsidRPr="00505425" w:rsidRDefault="00046568" w:rsidP="00046568">
            <w:pPr>
              <w:pStyle w:val="NormalWeb"/>
              <w:numPr>
                <w:ilvl w:val="0"/>
                <w:numId w:val="7"/>
              </w:numPr>
              <w:spacing w:before="0" w:beforeAutospacing="0" w:after="200" w:afterAutospacing="0"/>
              <w:textAlignment w:val="baseline"/>
              <w:rPr>
                <w:rFonts w:asciiTheme="minorHAnsi" w:hAnsiTheme="minorHAnsi"/>
                <w:color w:val="333333"/>
              </w:rPr>
            </w:pPr>
            <w:r w:rsidRPr="00505425">
              <w:rPr>
                <w:rFonts w:asciiTheme="minorHAnsi" w:hAnsiTheme="minorHAnsi"/>
                <w:color w:val="333333"/>
              </w:rPr>
              <w:t xml:space="preserve">Visual and oral </w:t>
            </w:r>
            <w:proofErr w:type="spellStart"/>
            <w:r w:rsidRPr="00505425">
              <w:rPr>
                <w:rFonts w:asciiTheme="minorHAnsi" w:hAnsiTheme="minorHAnsi"/>
                <w:color w:val="333333"/>
              </w:rPr>
              <w:t>comprehension</w:t>
            </w:r>
            <w:proofErr w:type="spellEnd"/>
            <w:r w:rsidRPr="00505425">
              <w:rPr>
                <w:rFonts w:asciiTheme="minorHAnsi" w:hAnsiTheme="minorHAnsi"/>
                <w:color w:val="333333"/>
              </w:rPr>
              <w:t xml:space="preserve"> of </w:t>
            </w:r>
            <w:proofErr w:type="spellStart"/>
            <w:r w:rsidRPr="00505425">
              <w:rPr>
                <w:rFonts w:asciiTheme="minorHAnsi" w:hAnsiTheme="minorHAnsi"/>
                <w:color w:val="333333"/>
              </w:rPr>
              <w:t>the</w:t>
            </w:r>
            <w:proofErr w:type="spellEnd"/>
            <w:r w:rsidRPr="00505425">
              <w:rPr>
                <w:rFonts w:asciiTheme="minorHAnsi" w:hAnsiTheme="minorHAnsi"/>
                <w:color w:val="333333"/>
              </w:rPr>
              <w:t xml:space="preserve"> </w:t>
            </w:r>
            <w:proofErr w:type="spellStart"/>
            <w:r w:rsidRPr="00505425">
              <w:rPr>
                <w:rFonts w:asciiTheme="minorHAnsi" w:hAnsiTheme="minorHAnsi"/>
                <w:color w:val="333333"/>
              </w:rPr>
              <w:t>documentary</w:t>
            </w:r>
            <w:proofErr w:type="spellEnd"/>
            <w:r w:rsidRPr="00505425">
              <w:rPr>
                <w:rFonts w:asciiTheme="minorHAnsi" w:hAnsiTheme="minorHAnsi"/>
                <w:color w:val="333333"/>
              </w:rPr>
              <w:t xml:space="preserve"> </w:t>
            </w:r>
            <w:hyperlink r:id="rId13" w:history="1">
              <w:proofErr w:type="spellStart"/>
              <w:r w:rsidRPr="00505425">
                <w:rPr>
                  <w:rStyle w:val="Hipervnculo"/>
                  <w:rFonts w:asciiTheme="minorHAnsi" w:hAnsiTheme="minorHAnsi"/>
                  <w:i/>
                  <w:iCs/>
                  <w:color w:val="3D85C6"/>
                </w:rPr>
                <w:t>Earth</w:t>
              </w:r>
              <w:proofErr w:type="spellEnd"/>
              <w:r w:rsidRPr="00505425">
                <w:rPr>
                  <w:rStyle w:val="Hipervnculo"/>
                  <w:rFonts w:asciiTheme="minorHAnsi" w:hAnsiTheme="minorHAnsi"/>
                  <w:i/>
                  <w:iCs/>
                  <w:color w:val="3D85C6"/>
                </w:rPr>
                <w:t xml:space="preserve"> 2100</w:t>
              </w:r>
            </w:hyperlink>
            <w:r w:rsidRPr="00505425">
              <w:rPr>
                <w:rFonts w:asciiTheme="minorHAnsi" w:hAnsiTheme="minorHAnsi"/>
                <w:color w:val="333333"/>
              </w:rPr>
              <w:t>.</w:t>
            </w:r>
          </w:p>
        </w:tc>
      </w:tr>
      <w:tr w:rsidR="00046568" w:rsidRPr="00505425" w:rsidTr="00046568">
        <w:trPr>
          <w:trHeight w:val="135"/>
        </w:trPr>
        <w:tc>
          <w:tcPr>
            <w:tcW w:w="0" w:type="auto"/>
            <w:tcBorders>
              <w:top w:val="single" w:sz="6" w:space="0" w:color="000000"/>
              <w:left w:val="single" w:sz="6" w:space="0" w:color="000000"/>
              <w:bottom w:val="single" w:sz="6" w:space="0" w:color="000000"/>
              <w:right w:val="single" w:sz="6" w:space="0" w:color="000000"/>
            </w:tcBorders>
            <w:shd w:val="clear" w:color="auto" w:fill="B9CDE5"/>
            <w:tcMar>
              <w:top w:w="0" w:type="dxa"/>
              <w:left w:w="120" w:type="dxa"/>
              <w:bottom w:w="0" w:type="dxa"/>
              <w:right w:w="120" w:type="dxa"/>
            </w:tcMar>
            <w:vAlign w:val="center"/>
            <w:hideMark/>
          </w:tcPr>
          <w:p w:rsidR="00046568" w:rsidRPr="00505425" w:rsidRDefault="00046568">
            <w:pPr>
              <w:pStyle w:val="NormalWeb"/>
              <w:spacing w:before="0" w:beforeAutospacing="0" w:after="0" w:afterAutospacing="0"/>
              <w:rPr>
                <w:rFonts w:asciiTheme="minorHAnsi" w:hAnsiTheme="minorHAnsi"/>
              </w:rPr>
            </w:pPr>
            <w:proofErr w:type="spellStart"/>
            <w:r w:rsidRPr="00505425">
              <w:rPr>
                <w:rFonts w:asciiTheme="minorHAnsi" w:hAnsiTheme="minorHAnsi"/>
                <w:b/>
                <w:bCs/>
                <w:color w:val="000000"/>
              </w:rPr>
              <w:t>Driving</w:t>
            </w:r>
            <w:proofErr w:type="spellEnd"/>
            <w:r w:rsidRPr="00505425">
              <w:rPr>
                <w:rFonts w:asciiTheme="minorHAnsi" w:hAnsiTheme="minorHAnsi"/>
                <w:b/>
                <w:bCs/>
                <w:color w:val="000000"/>
              </w:rPr>
              <w:t xml:space="preserve"> </w:t>
            </w:r>
            <w:proofErr w:type="spellStart"/>
            <w:r w:rsidRPr="00505425">
              <w:rPr>
                <w:rFonts w:asciiTheme="minorHAnsi" w:hAnsiTheme="minorHAnsi"/>
                <w:b/>
                <w:bCs/>
                <w:color w:val="000000"/>
              </w:rPr>
              <w:t>Question</w:t>
            </w:r>
            <w:proofErr w:type="spellEnd"/>
            <w:r w:rsidRPr="00505425">
              <w:rPr>
                <w:rFonts w:asciiTheme="minorHAnsi" w:hAnsiTheme="minorHAnsi"/>
                <w:b/>
                <w:bCs/>
                <w:color w:val="000000"/>
              </w:rPr>
              <w:t xml:space="preserve"> </w:t>
            </w:r>
            <w:proofErr w:type="spellStart"/>
            <w:r w:rsidRPr="00505425">
              <w:rPr>
                <w:rFonts w:asciiTheme="minorHAnsi" w:hAnsiTheme="minorHAnsi"/>
                <w:b/>
                <w:bCs/>
                <w:color w:val="000000"/>
              </w:rPr>
              <w:t>or</w:t>
            </w:r>
            <w:proofErr w:type="spellEnd"/>
            <w:r w:rsidRPr="00505425">
              <w:rPr>
                <w:rFonts w:asciiTheme="minorHAnsi" w:hAnsiTheme="minorHAnsi"/>
                <w:b/>
                <w:bCs/>
                <w:color w:val="000000"/>
              </w:rPr>
              <w:t xml:space="preserve"> </w:t>
            </w:r>
            <w:proofErr w:type="spellStart"/>
            <w:r w:rsidRPr="00505425">
              <w:rPr>
                <w:rFonts w:asciiTheme="minorHAnsi" w:hAnsiTheme="minorHAnsi"/>
                <w:b/>
                <w:bCs/>
                <w:color w:val="000000"/>
              </w:rPr>
              <w:t>Challenge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6568" w:rsidRPr="00505425" w:rsidRDefault="00046568" w:rsidP="00046568">
            <w:pPr>
              <w:pStyle w:val="NormalWeb"/>
              <w:numPr>
                <w:ilvl w:val="0"/>
                <w:numId w:val="8"/>
              </w:numPr>
              <w:shd w:val="clear" w:color="auto" w:fill="FFFFFF"/>
              <w:spacing w:before="0" w:beforeAutospacing="0" w:after="0" w:afterAutospacing="0"/>
              <w:textAlignment w:val="baseline"/>
              <w:rPr>
                <w:rFonts w:asciiTheme="minorHAnsi" w:hAnsiTheme="minorHAnsi"/>
                <w:color w:val="222222"/>
              </w:rPr>
            </w:pPr>
            <w:proofErr w:type="spellStart"/>
            <w:r w:rsidRPr="00505425">
              <w:rPr>
                <w:rFonts w:asciiTheme="minorHAnsi" w:hAnsiTheme="minorHAnsi"/>
                <w:color w:val="222222"/>
                <w:shd w:val="clear" w:color="auto" w:fill="FFFFFF"/>
              </w:rPr>
              <w:t>Learn</w:t>
            </w:r>
            <w:proofErr w:type="spellEnd"/>
            <w:r w:rsidRPr="00505425">
              <w:rPr>
                <w:rFonts w:asciiTheme="minorHAnsi" w:hAnsiTheme="minorHAnsi"/>
                <w:color w:val="222222"/>
                <w:shd w:val="clear" w:color="auto" w:fill="FFFFFF"/>
              </w:rPr>
              <w:t xml:space="preserve"> more </w:t>
            </w:r>
            <w:proofErr w:type="spellStart"/>
            <w:r w:rsidRPr="00505425">
              <w:rPr>
                <w:rFonts w:asciiTheme="minorHAnsi" w:hAnsiTheme="minorHAnsi"/>
                <w:color w:val="222222"/>
                <w:shd w:val="clear" w:color="auto" w:fill="FFFFFF"/>
              </w:rPr>
              <w:t>about</w:t>
            </w:r>
            <w:proofErr w:type="spellEnd"/>
            <w:r w:rsidRPr="00505425">
              <w:rPr>
                <w:rFonts w:asciiTheme="minorHAnsi" w:hAnsiTheme="minorHAnsi"/>
                <w:color w:val="222222"/>
                <w:shd w:val="clear" w:color="auto" w:fill="FFFFFF"/>
              </w:rPr>
              <w:t xml:space="preserve"> </w:t>
            </w:r>
            <w:proofErr w:type="spellStart"/>
            <w:r w:rsidRPr="00505425">
              <w:rPr>
                <w:rFonts w:asciiTheme="minorHAnsi" w:hAnsiTheme="minorHAnsi"/>
                <w:color w:val="222222"/>
                <w:shd w:val="clear" w:color="auto" w:fill="FFFFFF"/>
              </w:rPr>
              <w:t>the</w:t>
            </w:r>
            <w:proofErr w:type="spellEnd"/>
            <w:r w:rsidRPr="00505425">
              <w:rPr>
                <w:rFonts w:asciiTheme="minorHAnsi" w:hAnsiTheme="minorHAnsi"/>
                <w:color w:val="222222"/>
                <w:shd w:val="clear" w:color="auto" w:fill="FFFFFF"/>
              </w:rPr>
              <w:t xml:space="preserve"> </w:t>
            </w:r>
            <w:proofErr w:type="spellStart"/>
            <w:r w:rsidRPr="00505425">
              <w:rPr>
                <w:rFonts w:asciiTheme="minorHAnsi" w:hAnsiTheme="minorHAnsi"/>
                <w:color w:val="222222"/>
                <w:shd w:val="clear" w:color="auto" w:fill="FFFFFF"/>
              </w:rPr>
              <w:t>climate</w:t>
            </w:r>
            <w:proofErr w:type="spellEnd"/>
            <w:r w:rsidRPr="00505425">
              <w:rPr>
                <w:rFonts w:asciiTheme="minorHAnsi" w:hAnsiTheme="minorHAnsi"/>
                <w:color w:val="222222"/>
                <w:shd w:val="clear" w:color="auto" w:fill="FFFFFF"/>
              </w:rPr>
              <w:t>.</w:t>
            </w:r>
          </w:p>
          <w:p w:rsidR="00046568" w:rsidRPr="00505425" w:rsidRDefault="00046568" w:rsidP="00046568">
            <w:pPr>
              <w:pStyle w:val="NormalWeb"/>
              <w:numPr>
                <w:ilvl w:val="0"/>
                <w:numId w:val="8"/>
              </w:numPr>
              <w:shd w:val="clear" w:color="auto" w:fill="FFFFFF"/>
              <w:spacing w:before="0" w:beforeAutospacing="0" w:after="0" w:afterAutospacing="0"/>
              <w:textAlignment w:val="baseline"/>
              <w:rPr>
                <w:rFonts w:asciiTheme="minorHAnsi" w:hAnsiTheme="minorHAnsi"/>
                <w:color w:val="222222"/>
              </w:rPr>
            </w:pPr>
            <w:proofErr w:type="spellStart"/>
            <w:r w:rsidRPr="00505425">
              <w:rPr>
                <w:rFonts w:asciiTheme="minorHAnsi" w:hAnsiTheme="minorHAnsi"/>
                <w:color w:val="222222"/>
                <w:shd w:val="clear" w:color="auto" w:fill="FFFFFF"/>
              </w:rPr>
              <w:t>Find</w:t>
            </w:r>
            <w:proofErr w:type="spellEnd"/>
            <w:r w:rsidRPr="00505425">
              <w:rPr>
                <w:rFonts w:asciiTheme="minorHAnsi" w:hAnsiTheme="minorHAnsi"/>
                <w:color w:val="222222"/>
                <w:shd w:val="clear" w:color="auto" w:fill="FFFFFF"/>
              </w:rPr>
              <w:t xml:space="preserve"> </w:t>
            </w:r>
            <w:proofErr w:type="spellStart"/>
            <w:r w:rsidRPr="00505425">
              <w:rPr>
                <w:rFonts w:asciiTheme="minorHAnsi" w:hAnsiTheme="minorHAnsi"/>
                <w:color w:val="222222"/>
                <w:shd w:val="clear" w:color="auto" w:fill="FFFFFF"/>
              </w:rPr>
              <w:t>out</w:t>
            </w:r>
            <w:proofErr w:type="spellEnd"/>
            <w:r w:rsidRPr="00505425">
              <w:rPr>
                <w:rFonts w:asciiTheme="minorHAnsi" w:hAnsiTheme="minorHAnsi"/>
                <w:color w:val="222222"/>
                <w:shd w:val="clear" w:color="auto" w:fill="FFFFFF"/>
              </w:rPr>
              <w:t xml:space="preserve"> </w:t>
            </w:r>
            <w:proofErr w:type="spellStart"/>
            <w:r w:rsidRPr="00505425">
              <w:rPr>
                <w:rFonts w:asciiTheme="minorHAnsi" w:hAnsiTheme="minorHAnsi"/>
                <w:color w:val="222222"/>
                <w:shd w:val="clear" w:color="auto" w:fill="FFFFFF"/>
              </w:rPr>
              <w:t>how</w:t>
            </w:r>
            <w:proofErr w:type="spellEnd"/>
            <w:r w:rsidRPr="00505425">
              <w:rPr>
                <w:rFonts w:asciiTheme="minorHAnsi" w:hAnsiTheme="minorHAnsi"/>
                <w:color w:val="222222"/>
                <w:shd w:val="clear" w:color="auto" w:fill="FFFFFF"/>
              </w:rPr>
              <w:t xml:space="preserve"> and </w:t>
            </w:r>
            <w:proofErr w:type="spellStart"/>
            <w:r w:rsidRPr="00505425">
              <w:rPr>
                <w:rFonts w:asciiTheme="minorHAnsi" w:hAnsiTheme="minorHAnsi"/>
                <w:color w:val="222222"/>
                <w:shd w:val="clear" w:color="auto" w:fill="FFFFFF"/>
              </w:rPr>
              <w:t>why</w:t>
            </w:r>
            <w:proofErr w:type="spellEnd"/>
            <w:r w:rsidRPr="00505425">
              <w:rPr>
                <w:rFonts w:asciiTheme="minorHAnsi" w:hAnsiTheme="minorHAnsi"/>
                <w:color w:val="222222"/>
                <w:shd w:val="clear" w:color="auto" w:fill="FFFFFF"/>
              </w:rPr>
              <w:t xml:space="preserve"> </w:t>
            </w:r>
            <w:proofErr w:type="spellStart"/>
            <w:r w:rsidRPr="00505425">
              <w:rPr>
                <w:rFonts w:asciiTheme="minorHAnsi" w:hAnsiTheme="minorHAnsi"/>
                <w:color w:val="222222"/>
                <w:shd w:val="clear" w:color="auto" w:fill="FFFFFF"/>
              </w:rPr>
              <w:t>the</w:t>
            </w:r>
            <w:proofErr w:type="spellEnd"/>
            <w:r w:rsidRPr="00505425">
              <w:rPr>
                <w:rFonts w:asciiTheme="minorHAnsi" w:hAnsiTheme="minorHAnsi"/>
                <w:color w:val="222222"/>
                <w:shd w:val="clear" w:color="auto" w:fill="FFFFFF"/>
              </w:rPr>
              <w:t xml:space="preserve"> </w:t>
            </w:r>
            <w:proofErr w:type="spellStart"/>
            <w:r w:rsidRPr="00505425">
              <w:rPr>
                <w:rFonts w:asciiTheme="minorHAnsi" w:hAnsiTheme="minorHAnsi"/>
                <w:color w:val="222222"/>
                <w:shd w:val="clear" w:color="auto" w:fill="FFFFFF"/>
              </w:rPr>
              <w:t>climate</w:t>
            </w:r>
            <w:proofErr w:type="spellEnd"/>
            <w:r w:rsidRPr="00505425">
              <w:rPr>
                <w:rFonts w:asciiTheme="minorHAnsi" w:hAnsiTheme="minorHAnsi"/>
                <w:color w:val="222222"/>
                <w:shd w:val="clear" w:color="auto" w:fill="FFFFFF"/>
              </w:rPr>
              <w:t xml:space="preserve"> </w:t>
            </w:r>
            <w:proofErr w:type="spellStart"/>
            <w:r w:rsidRPr="00505425">
              <w:rPr>
                <w:rFonts w:asciiTheme="minorHAnsi" w:hAnsiTheme="minorHAnsi"/>
                <w:color w:val="222222"/>
                <w:shd w:val="clear" w:color="auto" w:fill="FFFFFF"/>
              </w:rPr>
              <w:t>is</w:t>
            </w:r>
            <w:proofErr w:type="spellEnd"/>
            <w:r w:rsidRPr="00505425">
              <w:rPr>
                <w:rFonts w:asciiTheme="minorHAnsi" w:hAnsiTheme="minorHAnsi"/>
                <w:color w:val="222222"/>
                <w:shd w:val="clear" w:color="auto" w:fill="FFFFFF"/>
              </w:rPr>
              <w:t xml:space="preserve"> </w:t>
            </w:r>
            <w:proofErr w:type="spellStart"/>
            <w:r w:rsidRPr="00505425">
              <w:rPr>
                <w:rFonts w:asciiTheme="minorHAnsi" w:hAnsiTheme="minorHAnsi"/>
                <w:color w:val="222222"/>
                <w:shd w:val="clear" w:color="auto" w:fill="FFFFFF"/>
              </w:rPr>
              <w:t>changing</w:t>
            </w:r>
            <w:proofErr w:type="spellEnd"/>
            <w:r w:rsidRPr="00505425">
              <w:rPr>
                <w:rFonts w:asciiTheme="minorHAnsi" w:hAnsiTheme="minorHAnsi"/>
                <w:color w:val="222222"/>
                <w:shd w:val="clear" w:color="auto" w:fill="FFFFFF"/>
              </w:rPr>
              <w:t>.</w:t>
            </w:r>
          </w:p>
          <w:p w:rsidR="00046568" w:rsidRPr="00505425" w:rsidRDefault="00046568" w:rsidP="00046568">
            <w:pPr>
              <w:pStyle w:val="NormalWeb"/>
              <w:numPr>
                <w:ilvl w:val="0"/>
                <w:numId w:val="8"/>
              </w:numPr>
              <w:shd w:val="clear" w:color="auto" w:fill="FFFFFF"/>
              <w:spacing w:before="0" w:beforeAutospacing="0" w:after="0" w:afterAutospacing="0"/>
              <w:textAlignment w:val="baseline"/>
              <w:rPr>
                <w:rFonts w:asciiTheme="minorHAnsi" w:hAnsiTheme="minorHAnsi"/>
                <w:color w:val="222222"/>
              </w:rPr>
            </w:pPr>
            <w:proofErr w:type="spellStart"/>
            <w:r w:rsidRPr="00505425">
              <w:rPr>
                <w:rFonts w:asciiTheme="minorHAnsi" w:hAnsiTheme="minorHAnsi"/>
                <w:color w:val="222222"/>
                <w:shd w:val="clear" w:color="auto" w:fill="FFFFFF"/>
              </w:rPr>
              <w:t>Learn</w:t>
            </w:r>
            <w:proofErr w:type="spellEnd"/>
            <w:r w:rsidRPr="00505425">
              <w:rPr>
                <w:rFonts w:asciiTheme="minorHAnsi" w:hAnsiTheme="minorHAnsi"/>
                <w:color w:val="222222"/>
                <w:shd w:val="clear" w:color="auto" w:fill="FFFFFF"/>
              </w:rPr>
              <w:t xml:space="preserve"> </w:t>
            </w:r>
            <w:proofErr w:type="spellStart"/>
            <w:r w:rsidRPr="00505425">
              <w:rPr>
                <w:rFonts w:asciiTheme="minorHAnsi" w:hAnsiTheme="minorHAnsi"/>
                <w:color w:val="222222"/>
                <w:shd w:val="clear" w:color="auto" w:fill="FFFFFF"/>
              </w:rPr>
              <w:t>how</w:t>
            </w:r>
            <w:proofErr w:type="spellEnd"/>
            <w:r w:rsidRPr="00505425">
              <w:rPr>
                <w:rFonts w:asciiTheme="minorHAnsi" w:hAnsiTheme="minorHAnsi"/>
                <w:color w:val="222222"/>
                <w:shd w:val="clear" w:color="auto" w:fill="FFFFFF"/>
              </w:rPr>
              <w:t xml:space="preserve"> </w:t>
            </w:r>
            <w:proofErr w:type="spellStart"/>
            <w:r w:rsidRPr="00505425">
              <w:rPr>
                <w:rFonts w:asciiTheme="minorHAnsi" w:hAnsiTheme="minorHAnsi"/>
                <w:color w:val="222222"/>
                <w:shd w:val="clear" w:color="auto" w:fill="FFFFFF"/>
              </w:rPr>
              <w:t>the</w:t>
            </w:r>
            <w:proofErr w:type="spellEnd"/>
            <w:r w:rsidRPr="00505425">
              <w:rPr>
                <w:rFonts w:asciiTheme="minorHAnsi" w:hAnsiTheme="minorHAnsi"/>
                <w:color w:val="222222"/>
                <w:shd w:val="clear" w:color="auto" w:fill="FFFFFF"/>
              </w:rPr>
              <w:t xml:space="preserve"> </w:t>
            </w:r>
            <w:proofErr w:type="spellStart"/>
            <w:r w:rsidRPr="00505425">
              <w:rPr>
                <w:rFonts w:asciiTheme="minorHAnsi" w:hAnsiTheme="minorHAnsi"/>
                <w:color w:val="222222"/>
                <w:shd w:val="clear" w:color="auto" w:fill="FFFFFF"/>
              </w:rPr>
              <w:t>climate</w:t>
            </w:r>
            <w:proofErr w:type="spellEnd"/>
            <w:r w:rsidRPr="00505425">
              <w:rPr>
                <w:rFonts w:asciiTheme="minorHAnsi" w:hAnsiTheme="minorHAnsi"/>
                <w:color w:val="222222"/>
                <w:shd w:val="clear" w:color="auto" w:fill="FFFFFF"/>
              </w:rPr>
              <w:t xml:space="preserve"> </w:t>
            </w:r>
            <w:proofErr w:type="spellStart"/>
            <w:r w:rsidRPr="00505425">
              <w:rPr>
                <w:rFonts w:asciiTheme="minorHAnsi" w:hAnsiTheme="minorHAnsi"/>
                <w:color w:val="222222"/>
                <w:shd w:val="clear" w:color="auto" w:fill="FFFFFF"/>
              </w:rPr>
              <w:t>changed</w:t>
            </w:r>
            <w:proofErr w:type="spellEnd"/>
            <w:r w:rsidRPr="00505425">
              <w:rPr>
                <w:rFonts w:asciiTheme="minorHAnsi" w:hAnsiTheme="minorHAnsi"/>
                <w:color w:val="222222"/>
                <w:shd w:val="clear" w:color="auto" w:fill="FFFFFF"/>
              </w:rPr>
              <w:t xml:space="preserve"> in </w:t>
            </w:r>
            <w:proofErr w:type="spellStart"/>
            <w:r w:rsidRPr="00505425">
              <w:rPr>
                <w:rFonts w:asciiTheme="minorHAnsi" w:hAnsiTheme="minorHAnsi"/>
                <w:color w:val="222222"/>
                <w:shd w:val="clear" w:color="auto" w:fill="FFFFFF"/>
              </w:rPr>
              <w:t>the</w:t>
            </w:r>
            <w:proofErr w:type="spellEnd"/>
            <w:r w:rsidRPr="00505425">
              <w:rPr>
                <w:rFonts w:asciiTheme="minorHAnsi" w:hAnsiTheme="minorHAnsi"/>
                <w:color w:val="222222"/>
                <w:shd w:val="clear" w:color="auto" w:fill="FFFFFF"/>
              </w:rPr>
              <w:t xml:space="preserve"> </w:t>
            </w:r>
            <w:proofErr w:type="spellStart"/>
            <w:r w:rsidRPr="00505425">
              <w:rPr>
                <w:rFonts w:asciiTheme="minorHAnsi" w:hAnsiTheme="minorHAnsi"/>
                <w:color w:val="222222"/>
                <w:shd w:val="clear" w:color="auto" w:fill="FFFFFF"/>
              </w:rPr>
              <w:t>past</w:t>
            </w:r>
            <w:proofErr w:type="spellEnd"/>
            <w:r w:rsidRPr="00505425">
              <w:rPr>
                <w:rFonts w:asciiTheme="minorHAnsi" w:hAnsiTheme="minorHAnsi"/>
                <w:color w:val="222222"/>
                <w:shd w:val="clear" w:color="auto" w:fill="FFFFFF"/>
              </w:rPr>
              <w:t>.</w:t>
            </w:r>
          </w:p>
        </w:tc>
      </w:tr>
      <w:tr w:rsidR="00046568" w:rsidRPr="00505425" w:rsidTr="00046568">
        <w:trPr>
          <w:trHeight w:val="1425"/>
        </w:trPr>
        <w:tc>
          <w:tcPr>
            <w:tcW w:w="0" w:type="auto"/>
            <w:tcBorders>
              <w:top w:val="single" w:sz="6" w:space="0" w:color="000000"/>
              <w:left w:val="single" w:sz="6" w:space="0" w:color="000000"/>
              <w:bottom w:val="single" w:sz="6" w:space="0" w:color="000000"/>
              <w:right w:val="single" w:sz="6" w:space="0" w:color="000000"/>
            </w:tcBorders>
            <w:shd w:val="clear" w:color="auto" w:fill="B9CDE5"/>
            <w:tcMar>
              <w:top w:w="0" w:type="dxa"/>
              <w:left w:w="120" w:type="dxa"/>
              <w:bottom w:w="0" w:type="dxa"/>
              <w:right w:w="120" w:type="dxa"/>
            </w:tcMar>
            <w:vAlign w:val="center"/>
            <w:hideMark/>
          </w:tcPr>
          <w:p w:rsidR="00046568" w:rsidRPr="00505425" w:rsidRDefault="00046568">
            <w:pPr>
              <w:pStyle w:val="NormalWeb"/>
              <w:spacing w:before="0" w:beforeAutospacing="0" w:after="0" w:afterAutospacing="0"/>
              <w:rPr>
                <w:rFonts w:asciiTheme="minorHAnsi" w:hAnsiTheme="minorHAnsi"/>
              </w:rPr>
            </w:pPr>
            <w:proofErr w:type="spellStart"/>
            <w:r w:rsidRPr="00505425">
              <w:rPr>
                <w:rFonts w:asciiTheme="minorHAnsi" w:hAnsiTheme="minorHAnsi"/>
                <w:b/>
                <w:bCs/>
                <w:color w:val="000000"/>
              </w:rPr>
              <w:t>Number</w:t>
            </w:r>
            <w:proofErr w:type="spellEnd"/>
            <w:r w:rsidRPr="00505425">
              <w:rPr>
                <w:rFonts w:asciiTheme="minorHAnsi" w:hAnsiTheme="minorHAnsi"/>
                <w:b/>
                <w:bCs/>
                <w:color w:val="000000"/>
              </w:rPr>
              <w:t xml:space="preserve"> of </w:t>
            </w:r>
            <w:proofErr w:type="spellStart"/>
            <w:r w:rsidRPr="00505425">
              <w:rPr>
                <w:rFonts w:asciiTheme="minorHAnsi" w:hAnsiTheme="minorHAnsi"/>
                <w:b/>
                <w:bCs/>
                <w:color w:val="000000"/>
              </w:rPr>
              <w:t>sessions</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6568" w:rsidRPr="00505425" w:rsidRDefault="00046568" w:rsidP="00046568">
            <w:pPr>
              <w:pStyle w:val="NormalWeb"/>
              <w:numPr>
                <w:ilvl w:val="0"/>
                <w:numId w:val="9"/>
              </w:numPr>
              <w:spacing w:before="0" w:beforeAutospacing="0" w:after="200" w:afterAutospacing="0"/>
              <w:textAlignment w:val="baseline"/>
              <w:rPr>
                <w:rFonts w:asciiTheme="minorHAnsi" w:hAnsiTheme="minorHAnsi"/>
                <w:color w:val="000000"/>
              </w:rPr>
            </w:pPr>
            <w:r w:rsidRPr="00505425">
              <w:rPr>
                <w:rFonts w:asciiTheme="minorHAnsi" w:hAnsiTheme="minorHAnsi"/>
                <w:color w:val="000000"/>
              </w:rPr>
              <w:t xml:space="preserve">6-8 </w:t>
            </w:r>
            <w:proofErr w:type="spellStart"/>
            <w:r w:rsidRPr="00505425">
              <w:rPr>
                <w:rFonts w:asciiTheme="minorHAnsi" w:hAnsiTheme="minorHAnsi"/>
                <w:color w:val="000000"/>
              </w:rPr>
              <w:t>sessions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that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will</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extend</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over</w:t>
            </w:r>
            <w:proofErr w:type="spellEnd"/>
            <w:r w:rsidRPr="00505425">
              <w:rPr>
                <w:rFonts w:asciiTheme="minorHAnsi" w:hAnsiTheme="minorHAnsi"/>
                <w:color w:val="000000"/>
              </w:rPr>
              <w:t xml:space="preserve"> 2-3 </w:t>
            </w:r>
            <w:proofErr w:type="spellStart"/>
            <w:r w:rsidRPr="00505425">
              <w:rPr>
                <w:rFonts w:asciiTheme="minorHAnsi" w:hAnsiTheme="minorHAnsi"/>
                <w:color w:val="000000"/>
              </w:rPr>
              <w:t>weeks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Two</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lessons</w:t>
            </w:r>
            <w:proofErr w:type="spellEnd"/>
            <w:r w:rsidRPr="00505425">
              <w:rPr>
                <w:rFonts w:asciiTheme="minorHAnsi" w:hAnsiTheme="minorHAnsi"/>
                <w:color w:val="000000"/>
              </w:rPr>
              <w:t xml:space="preserve"> a </w:t>
            </w:r>
            <w:proofErr w:type="spellStart"/>
            <w:r w:rsidRPr="00505425">
              <w:rPr>
                <w:rFonts w:asciiTheme="minorHAnsi" w:hAnsiTheme="minorHAnsi"/>
                <w:color w:val="000000"/>
              </w:rPr>
              <w:t>week</w:t>
            </w:r>
            <w:proofErr w:type="spellEnd"/>
            <w:r w:rsidRPr="00505425">
              <w:rPr>
                <w:rFonts w:asciiTheme="minorHAnsi" w:hAnsiTheme="minorHAnsi"/>
                <w:color w:val="000000"/>
              </w:rPr>
              <w:t xml:space="preserve"> are </w:t>
            </w:r>
            <w:proofErr w:type="spellStart"/>
            <w:r w:rsidRPr="00505425">
              <w:rPr>
                <w:rFonts w:asciiTheme="minorHAnsi" w:hAnsiTheme="minorHAnsi"/>
                <w:color w:val="000000"/>
              </w:rPr>
              <w:t>devoted</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to</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Culture</w:t>
            </w:r>
            <w:proofErr w:type="spellEnd"/>
            <w:r w:rsidRPr="00505425">
              <w:rPr>
                <w:rFonts w:asciiTheme="minorHAnsi" w:hAnsiTheme="minorHAnsi"/>
                <w:color w:val="000000"/>
              </w:rPr>
              <w:t xml:space="preserve"> and </w:t>
            </w:r>
            <w:proofErr w:type="spellStart"/>
            <w:r w:rsidRPr="00505425">
              <w:rPr>
                <w:rFonts w:asciiTheme="minorHAnsi" w:hAnsiTheme="minorHAnsi"/>
                <w:color w:val="000000"/>
              </w:rPr>
              <w:t>supporting</w:t>
            </w:r>
            <w:proofErr w:type="spellEnd"/>
            <w:r w:rsidRPr="00505425">
              <w:rPr>
                <w:rFonts w:asciiTheme="minorHAnsi" w:hAnsiTheme="minorHAnsi"/>
                <w:color w:val="000000"/>
              </w:rPr>
              <w:t xml:space="preserve"> Non-</w:t>
            </w:r>
            <w:proofErr w:type="spellStart"/>
            <w:r w:rsidRPr="00505425">
              <w:rPr>
                <w:rFonts w:asciiTheme="minorHAnsi" w:hAnsiTheme="minorHAnsi"/>
                <w:color w:val="000000"/>
              </w:rPr>
              <w:t>linguistic</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subjects</w:t>
            </w:r>
            <w:proofErr w:type="spellEnd"/>
            <w:r w:rsidRPr="00505425">
              <w:rPr>
                <w:rFonts w:asciiTheme="minorHAnsi" w:hAnsiTheme="minorHAnsi"/>
                <w:color w:val="000000"/>
              </w:rPr>
              <w:t xml:space="preserve"> in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Bilingual</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Program</w:t>
            </w:r>
            <w:proofErr w:type="spellEnd"/>
            <w:r w:rsidRPr="00505425">
              <w:rPr>
                <w:rFonts w:asciiTheme="minorHAnsi" w:hAnsiTheme="minorHAnsi"/>
                <w:color w:val="000000"/>
              </w:rPr>
              <w:t>.</w:t>
            </w:r>
          </w:p>
        </w:tc>
      </w:tr>
      <w:tr w:rsidR="00046568" w:rsidRPr="00505425" w:rsidTr="00046568">
        <w:trPr>
          <w:trHeight w:val="2220"/>
        </w:trPr>
        <w:tc>
          <w:tcPr>
            <w:tcW w:w="0" w:type="auto"/>
            <w:tcBorders>
              <w:top w:val="single" w:sz="6" w:space="0" w:color="000000"/>
              <w:left w:val="single" w:sz="6" w:space="0" w:color="000000"/>
              <w:bottom w:val="single" w:sz="6" w:space="0" w:color="000000"/>
              <w:right w:val="single" w:sz="6" w:space="0" w:color="000000"/>
            </w:tcBorders>
            <w:shd w:val="clear" w:color="auto" w:fill="B9CDE5"/>
            <w:tcMar>
              <w:top w:w="0" w:type="dxa"/>
              <w:left w:w="120" w:type="dxa"/>
              <w:bottom w:w="0" w:type="dxa"/>
              <w:right w:w="120" w:type="dxa"/>
            </w:tcMar>
            <w:vAlign w:val="center"/>
            <w:hideMark/>
          </w:tcPr>
          <w:p w:rsidR="00046568" w:rsidRPr="00505425" w:rsidRDefault="00046568">
            <w:pPr>
              <w:pStyle w:val="NormalWeb"/>
              <w:spacing w:before="0" w:beforeAutospacing="0" w:after="0" w:afterAutospacing="0"/>
              <w:rPr>
                <w:rFonts w:asciiTheme="minorHAnsi" w:hAnsiTheme="minorHAnsi"/>
              </w:rPr>
            </w:pPr>
            <w:proofErr w:type="spellStart"/>
            <w:r w:rsidRPr="00505425">
              <w:rPr>
                <w:rFonts w:asciiTheme="minorHAnsi" w:hAnsiTheme="minorHAnsi"/>
                <w:b/>
                <w:bCs/>
                <w:color w:val="000000"/>
              </w:rPr>
              <w:lastRenderedPageBreak/>
              <w:t>Resources</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6568" w:rsidRPr="00505425" w:rsidRDefault="00046568">
            <w:pPr>
              <w:pStyle w:val="NormalWeb"/>
              <w:spacing w:before="0" w:beforeAutospacing="0" w:after="0" w:afterAutospacing="0"/>
              <w:rPr>
                <w:rFonts w:asciiTheme="minorHAnsi" w:hAnsiTheme="minorHAnsi"/>
              </w:rPr>
            </w:pPr>
            <w:proofErr w:type="spellStart"/>
            <w:r w:rsidRPr="00505425">
              <w:rPr>
                <w:rFonts w:asciiTheme="minorHAnsi" w:hAnsiTheme="minorHAnsi"/>
                <w:color w:val="000000"/>
              </w:rPr>
              <w:t>Those</w:t>
            </w:r>
            <w:proofErr w:type="spellEnd"/>
            <w:r w:rsidRPr="00505425">
              <w:rPr>
                <w:rFonts w:asciiTheme="minorHAnsi" w:hAnsiTheme="minorHAnsi"/>
                <w:color w:val="000000"/>
              </w:rPr>
              <w:t xml:space="preserve"> in </w:t>
            </w:r>
            <w:proofErr w:type="spellStart"/>
            <w:r w:rsidRPr="00505425">
              <w:rPr>
                <w:rFonts w:asciiTheme="minorHAnsi" w:hAnsiTheme="minorHAnsi"/>
                <w:color w:val="000000"/>
              </w:rPr>
              <w:t>room</w:t>
            </w:r>
            <w:proofErr w:type="spellEnd"/>
            <w:r w:rsidRPr="00505425">
              <w:rPr>
                <w:rFonts w:asciiTheme="minorHAnsi" w:hAnsiTheme="minorHAnsi"/>
                <w:color w:val="000000"/>
              </w:rPr>
              <w:t xml:space="preserve"> 116, </w:t>
            </w:r>
            <w:proofErr w:type="spellStart"/>
            <w:r w:rsidRPr="00505425">
              <w:rPr>
                <w:rFonts w:asciiTheme="minorHAnsi" w:hAnsiTheme="minorHAnsi"/>
                <w:color w:val="000000"/>
              </w:rPr>
              <w:t>where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lessons</w:t>
            </w:r>
            <w:proofErr w:type="spellEnd"/>
            <w:r w:rsidRPr="00505425">
              <w:rPr>
                <w:rFonts w:asciiTheme="minorHAnsi" w:hAnsiTheme="minorHAnsi"/>
                <w:color w:val="000000"/>
              </w:rPr>
              <w:t xml:space="preserve"> are </w:t>
            </w:r>
            <w:proofErr w:type="spellStart"/>
            <w:r w:rsidRPr="00505425">
              <w:rPr>
                <w:rFonts w:asciiTheme="minorHAnsi" w:hAnsiTheme="minorHAnsi"/>
                <w:color w:val="000000"/>
              </w:rPr>
              <w:t>held</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regularly</w:t>
            </w:r>
            <w:proofErr w:type="spellEnd"/>
            <w:r w:rsidRPr="00505425">
              <w:rPr>
                <w:rFonts w:asciiTheme="minorHAnsi" w:hAnsiTheme="minorHAnsi"/>
                <w:color w:val="000000"/>
              </w:rPr>
              <w:t>:</w:t>
            </w:r>
          </w:p>
          <w:p w:rsidR="00046568" w:rsidRPr="00505425" w:rsidRDefault="00046568" w:rsidP="00046568">
            <w:pPr>
              <w:pStyle w:val="NormalWeb"/>
              <w:numPr>
                <w:ilvl w:val="0"/>
                <w:numId w:val="10"/>
              </w:numPr>
              <w:spacing w:before="0" w:beforeAutospacing="0" w:after="0" w:afterAutospacing="0"/>
              <w:textAlignment w:val="baseline"/>
              <w:rPr>
                <w:rFonts w:asciiTheme="minorHAnsi" w:hAnsiTheme="minorHAnsi"/>
                <w:color w:val="000000"/>
              </w:rPr>
            </w:pPr>
            <w:proofErr w:type="spellStart"/>
            <w:r w:rsidRPr="00505425">
              <w:rPr>
                <w:rFonts w:asciiTheme="minorHAnsi" w:hAnsiTheme="minorHAnsi"/>
                <w:color w:val="000000"/>
              </w:rPr>
              <w:t>Interactive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whiteboard</w:t>
            </w:r>
            <w:proofErr w:type="spellEnd"/>
            <w:r w:rsidRPr="00505425">
              <w:rPr>
                <w:rFonts w:asciiTheme="minorHAnsi" w:hAnsiTheme="minorHAnsi"/>
                <w:color w:val="000000"/>
              </w:rPr>
              <w:t xml:space="preserve"> and </w:t>
            </w:r>
            <w:proofErr w:type="spellStart"/>
            <w:r w:rsidRPr="00505425">
              <w:rPr>
                <w:rFonts w:asciiTheme="minorHAnsi" w:hAnsiTheme="minorHAnsi"/>
                <w:color w:val="000000"/>
              </w:rPr>
              <w:t>projector</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for</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explanations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extensive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reading</w:t>
            </w:r>
            <w:proofErr w:type="spellEnd"/>
            <w:r w:rsidRPr="00505425">
              <w:rPr>
                <w:rFonts w:asciiTheme="minorHAnsi" w:hAnsiTheme="minorHAnsi"/>
                <w:color w:val="000000"/>
              </w:rPr>
              <w:t xml:space="preserve"> and </w:t>
            </w:r>
            <w:proofErr w:type="spellStart"/>
            <w:r w:rsidRPr="00505425">
              <w:rPr>
                <w:rFonts w:asciiTheme="minorHAnsi" w:hAnsiTheme="minorHAnsi"/>
                <w:color w:val="000000"/>
              </w:rPr>
              <w:t>viewing</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documentary</w:t>
            </w:r>
            <w:proofErr w:type="spellEnd"/>
            <w:r w:rsidRPr="00505425">
              <w:rPr>
                <w:rFonts w:asciiTheme="minorHAnsi" w:hAnsiTheme="minorHAnsi"/>
                <w:color w:val="000000"/>
              </w:rPr>
              <w:t>.</w:t>
            </w:r>
          </w:p>
          <w:p w:rsidR="00046568" w:rsidRPr="00505425" w:rsidRDefault="00046568" w:rsidP="00046568">
            <w:pPr>
              <w:pStyle w:val="NormalWeb"/>
              <w:numPr>
                <w:ilvl w:val="0"/>
                <w:numId w:val="10"/>
              </w:numPr>
              <w:spacing w:before="0" w:beforeAutospacing="0" w:after="0" w:afterAutospacing="0"/>
              <w:textAlignment w:val="baseline"/>
              <w:rPr>
                <w:rFonts w:asciiTheme="minorHAnsi" w:hAnsiTheme="minorHAnsi"/>
                <w:color w:val="000000"/>
              </w:rPr>
            </w:pPr>
            <w:proofErr w:type="spellStart"/>
            <w:r w:rsidRPr="00505425">
              <w:rPr>
                <w:rFonts w:asciiTheme="minorHAnsi" w:hAnsiTheme="minorHAnsi"/>
                <w:color w:val="000000"/>
              </w:rPr>
              <w:t>Textbook</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to</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review</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grammar</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contents</w:t>
            </w:r>
            <w:proofErr w:type="spellEnd"/>
            <w:r w:rsidRPr="00505425">
              <w:rPr>
                <w:rFonts w:asciiTheme="minorHAnsi" w:hAnsiTheme="minorHAnsi"/>
                <w:color w:val="000000"/>
              </w:rPr>
              <w:t>.</w:t>
            </w:r>
          </w:p>
          <w:p w:rsidR="00046568" w:rsidRPr="00505425" w:rsidRDefault="00046568" w:rsidP="00046568">
            <w:pPr>
              <w:pStyle w:val="NormalWeb"/>
              <w:numPr>
                <w:ilvl w:val="0"/>
                <w:numId w:val="10"/>
              </w:numPr>
              <w:spacing w:before="0" w:beforeAutospacing="0" w:after="0" w:afterAutospacing="0"/>
              <w:textAlignment w:val="baseline"/>
              <w:rPr>
                <w:rFonts w:asciiTheme="minorHAnsi" w:hAnsiTheme="minorHAnsi"/>
                <w:color w:val="000000"/>
              </w:rPr>
            </w:pPr>
            <w:proofErr w:type="spellStart"/>
            <w:r w:rsidRPr="00505425">
              <w:rPr>
                <w:rFonts w:asciiTheme="minorHAnsi" w:hAnsiTheme="minorHAnsi"/>
                <w:color w:val="000000"/>
              </w:rPr>
              <w:t>Computer</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room</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to</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enable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students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to</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work</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on</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their</w:t>
            </w:r>
            <w:proofErr w:type="spellEnd"/>
            <w:r w:rsidRPr="00505425">
              <w:rPr>
                <w:rFonts w:asciiTheme="minorHAnsi" w:hAnsiTheme="minorHAnsi"/>
                <w:color w:val="000000"/>
              </w:rPr>
              <w:t xml:space="preserve"> individual </w:t>
            </w:r>
            <w:proofErr w:type="spellStart"/>
            <w:r w:rsidRPr="00505425">
              <w:rPr>
                <w:rFonts w:asciiTheme="minorHAnsi" w:hAnsiTheme="minorHAnsi"/>
                <w:color w:val="000000"/>
              </w:rPr>
              <w:t>readings</w:t>
            </w:r>
            <w:proofErr w:type="spellEnd"/>
            <w:r w:rsidRPr="00505425">
              <w:rPr>
                <w:rFonts w:asciiTheme="minorHAnsi" w:hAnsiTheme="minorHAnsi"/>
                <w:color w:val="000000"/>
              </w:rPr>
              <w:t xml:space="preserve">  and final </w:t>
            </w:r>
            <w:proofErr w:type="spellStart"/>
            <w:r w:rsidRPr="00505425">
              <w:rPr>
                <w:rFonts w:asciiTheme="minorHAnsi" w:hAnsiTheme="minorHAnsi"/>
                <w:color w:val="000000"/>
              </w:rPr>
              <w:t>tasks</w:t>
            </w:r>
            <w:proofErr w:type="spellEnd"/>
            <w:r w:rsidRPr="00505425">
              <w:rPr>
                <w:rFonts w:asciiTheme="minorHAnsi" w:hAnsiTheme="minorHAnsi"/>
                <w:color w:val="000000"/>
              </w:rPr>
              <w:t>.</w:t>
            </w:r>
          </w:p>
        </w:tc>
      </w:tr>
      <w:tr w:rsidR="00046568" w:rsidRPr="00505425" w:rsidTr="00046568">
        <w:trPr>
          <w:trHeight w:val="2745"/>
        </w:trPr>
        <w:tc>
          <w:tcPr>
            <w:tcW w:w="0" w:type="auto"/>
            <w:tcBorders>
              <w:top w:val="single" w:sz="6" w:space="0" w:color="000000"/>
              <w:left w:val="single" w:sz="6" w:space="0" w:color="000000"/>
              <w:bottom w:val="single" w:sz="6" w:space="0" w:color="000000"/>
              <w:right w:val="single" w:sz="6" w:space="0" w:color="000000"/>
            </w:tcBorders>
            <w:shd w:val="clear" w:color="auto" w:fill="B9CDE5"/>
            <w:tcMar>
              <w:top w:w="0" w:type="dxa"/>
              <w:left w:w="120" w:type="dxa"/>
              <w:bottom w:w="0" w:type="dxa"/>
              <w:right w:w="120" w:type="dxa"/>
            </w:tcMar>
            <w:vAlign w:val="center"/>
            <w:hideMark/>
          </w:tcPr>
          <w:p w:rsidR="00046568" w:rsidRPr="00505425" w:rsidRDefault="00046568">
            <w:pPr>
              <w:pStyle w:val="NormalWeb"/>
              <w:spacing w:before="0" w:beforeAutospacing="0" w:after="0" w:afterAutospacing="0"/>
              <w:rPr>
                <w:rFonts w:asciiTheme="minorHAnsi" w:hAnsiTheme="minorHAnsi"/>
              </w:rPr>
            </w:pPr>
            <w:proofErr w:type="spellStart"/>
            <w:r w:rsidRPr="00505425">
              <w:rPr>
                <w:rFonts w:asciiTheme="minorHAnsi" w:hAnsiTheme="minorHAnsi"/>
                <w:b/>
                <w:bCs/>
                <w:color w:val="000000"/>
              </w:rPr>
              <w:t>Tasks</w:t>
            </w:r>
            <w:proofErr w:type="spellEnd"/>
            <w:r w:rsidRPr="00505425">
              <w:rPr>
                <w:rFonts w:asciiTheme="minorHAnsi" w:hAnsiTheme="minorHAnsi"/>
                <w:b/>
                <w:bCs/>
                <w:color w:val="000000"/>
              </w:rPr>
              <w:t xml:space="preserve"> </w:t>
            </w:r>
            <w:proofErr w:type="spellStart"/>
            <w:r w:rsidRPr="00505425">
              <w:rPr>
                <w:rFonts w:asciiTheme="minorHAnsi" w:hAnsiTheme="minorHAnsi"/>
                <w:b/>
                <w:bCs/>
                <w:color w:val="000000"/>
              </w:rPr>
              <w:t>sequencing</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6568" w:rsidRPr="00505425" w:rsidRDefault="00046568">
            <w:pPr>
              <w:pStyle w:val="NormalWeb"/>
              <w:spacing w:before="0" w:beforeAutospacing="0" w:after="0" w:afterAutospacing="0"/>
              <w:rPr>
                <w:rFonts w:asciiTheme="minorHAnsi" w:hAnsiTheme="minorHAnsi"/>
              </w:rPr>
            </w:pPr>
            <w:proofErr w:type="spellStart"/>
            <w:r w:rsidRPr="00505425">
              <w:rPr>
                <w:rFonts w:asciiTheme="minorHAnsi" w:hAnsiTheme="minorHAnsi"/>
                <w:color w:val="000000"/>
              </w:rPr>
              <w:t>Tasks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will</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be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alternated</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grammar</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vocabulary</w:t>
            </w:r>
            <w:proofErr w:type="spellEnd"/>
            <w:r w:rsidRPr="00505425">
              <w:rPr>
                <w:rFonts w:asciiTheme="minorHAnsi" w:hAnsiTheme="minorHAnsi"/>
                <w:color w:val="000000"/>
              </w:rPr>
              <w:t xml:space="preserve"> and </w:t>
            </w:r>
            <w:proofErr w:type="spellStart"/>
            <w:r w:rsidRPr="00505425">
              <w:rPr>
                <w:rFonts w:asciiTheme="minorHAnsi" w:hAnsiTheme="minorHAnsi"/>
                <w:color w:val="000000"/>
              </w:rPr>
              <w:t>reading</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comprehension</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activities</w:t>
            </w:r>
            <w:proofErr w:type="spellEnd"/>
            <w:r w:rsidRPr="00505425">
              <w:rPr>
                <w:rFonts w:asciiTheme="minorHAnsi" w:hAnsiTheme="minorHAnsi"/>
                <w:color w:val="000000"/>
              </w:rPr>
              <w:t xml:space="preserve">  and </w:t>
            </w:r>
            <w:proofErr w:type="spellStart"/>
            <w:r w:rsidRPr="00505425">
              <w:rPr>
                <w:rFonts w:asciiTheme="minorHAnsi" w:hAnsiTheme="minorHAnsi"/>
                <w:color w:val="000000"/>
              </w:rPr>
              <w:t>viewing</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documentary</w:t>
            </w:r>
            <w:proofErr w:type="spellEnd"/>
            <w:r w:rsidRPr="00505425">
              <w:rPr>
                <w:rFonts w:asciiTheme="minorHAnsi" w:hAnsiTheme="minorHAnsi"/>
                <w:color w:val="000000"/>
              </w:rPr>
              <w:t xml:space="preserve">, so </w:t>
            </w:r>
            <w:proofErr w:type="spellStart"/>
            <w:r w:rsidRPr="00505425">
              <w:rPr>
                <w:rFonts w:asciiTheme="minorHAnsi" w:hAnsiTheme="minorHAnsi"/>
                <w:color w:val="000000"/>
              </w:rPr>
              <w:t>that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activity</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makes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sense</w:t>
            </w:r>
            <w:proofErr w:type="spellEnd"/>
            <w:r w:rsidRPr="00505425">
              <w:rPr>
                <w:rFonts w:asciiTheme="minorHAnsi" w:hAnsiTheme="minorHAnsi"/>
                <w:color w:val="000000"/>
              </w:rPr>
              <w:t xml:space="preserve"> as a </w:t>
            </w:r>
            <w:proofErr w:type="spellStart"/>
            <w:r w:rsidRPr="00505425">
              <w:rPr>
                <w:rFonts w:asciiTheme="minorHAnsi" w:hAnsiTheme="minorHAnsi"/>
                <w:color w:val="000000"/>
              </w:rPr>
              <w:t>whole</w:t>
            </w:r>
            <w:proofErr w:type="spellEnd"/>
            <w:r w:rsidRPr="00505425">
              <w:rPr>
                <w:rFonts w:asciiTheme="minorHAnsi" w:hAnsiTheme="minorHAnsi"/>
                <w:color w:val="000000"/>
              </w:rPr>
              <w:t xml:space="preserve"> and </w:t>
            </w:r>
            <w:proofErr w:type="spellStart"/>
            <w:r w:rsidRPr="00505425">
              <w:rPr>
                <w:rFonts w:asciiTheme="minorHAnsi" w:hAnsiTheme="minorHAnsi"/>
                <w:color w:val="000000"/>
              </w:rPr>
              <w:t>not</w:t>
            </w:r>
            <w:proofErr w:type="spellEnd"/>
            <w:r w:rsidRPr="00505425">
              <w:rPr>
                <w:rFonts w:asciiTheme="minorHAnsi" w:hAnsiTheme="minorHAnsi"/>
                <w:color w:val="000000"/>
              </w:rPr>
              <w:t xml:space="preserve"> as </w:t>
            </w:r>
            <w:proofErr w:type="spellStart"/>
            <w:r w:rsidRPr="00505425">
              <w:rPr>
                <w:rFonts w:asciiTheme="minorHAnsi" w:hAnsiTheme="minorHAnsi"/>
                <w:color w:val="000000"/>
              </w:rPr>
              <w:t>separate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parts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However</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each</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topic</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will</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start</w:t>
            </w:r>
            <w:proofErr w:type="spellEnd"/>
            <w:r w:rsidRPr="00505425">
              <w:rPr>
                <w:rFonts w:asciiTheme="minorHAnsi" w:hAnsiTheme="minorHAnsi"/>
                <w:color w:val="000000"/>
              </w:rPr>
              <w:t xml:space="preserve"> as </w:t>
            </w:r>
            <w:proofErr w:type="spellStart"/>
            <w:r w:rsidRPr="00505425">
              <w:rPr>
                <w:rFonts w:asciiTheme="minorHAnsi" w:hAnsiTheme="minorHAnsi"/>
                <w:color w:val="000000"/>
              </w:rPr>
              <w:t>follows</w:t>
            </w:r>
            <w:proofErr w:type="spellEnd"/>
            <w:r w:rsidRPr="00505425">
              <w:rPr>
                <w:rFonts w:asciiTheme="minorHAnsi" w:hAnsiTheme="minorHAnsi"/>
                <w:color w:val="000000"/>
              </w:rPr>
              <w:t>:</w:t>
            </w:r>
          </w:p>
          <w:p w:rsidR="00046568" w:rsidRPr="00505425" w:rsidRDefault="00046568" w:rsidP="00046568">
            <w:pPr>
              <w:pStyle w:val="NormalWeb"/>
              <w:numPr>
                <w:ilvl w:val="0"/>
                <w:numId w:val="11"/>
              </w:numPr>
              <w:spacing w:before="0" w:beforeAutospacing="0" w:after="0" w:afterAutospacing="0"/>
              <w:textAlignment w:val="baseline"/>
              <w:rPr>
                <w:rFonts w:asciiTheme="minorHAnsi" w:hAnsiTheme="minorHAnsi"/>
                <w:color w:val="000000"/>
              </w:rPr>
            </w:pPr>
            <w:proofErr w:type="spellStart"/>
            <w:r w:rsidRPr="00505425">
              <w:rPr>
                <w:rFonts w:asciiTheme="minorHAnsi" w:hAnsiTheme="minorHAnsi"/>
                <w:color w:val="000000"/>
              </w:rPr>
              <w:t>Brief</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grammar</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point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introduction</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for</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students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to</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be</w:t>
            </w:r>
            <w:proofErr w:type="spellEnd"/>
            <w:r w:rsidRPr="00505425">
              <w:rPr>
                <w:rFonts w:asciiTheme="minorHAnsi" w:hAnsiTheme="minorHAnsi"/>
                <w:color w:val="000000"/>
              </w:rPr>
              <w:t xml:space="preserve"> familiar </w:t>
            </w:r>
            <w:proofErr w:type="spellStart"/>
            <w:r w:rsidRPr="00505425">
              <w:rPr>
                <w:rFonts w:asciiTheme="minorHAnsi" w:hAnsiTheme="minorHAnsi"/>
                <w:color w:val="000000"/>
              </w:rPr>
              <w:t>with</w:t>
            </w:r>
            <w:proofErr w:type="spellEnd"/>
            <w:r w:rsidRPr="00505425">
              <w:rPr>
                <w:rFonts w:asciiTheme="minorHAnsi" w:hAnsiTheme="minorHAnsi"/>
                <w:color w:val="000000"/>
              </w:rPr>
              <w:t xml:space="preserve"> target </w:t>
            </w:r>
            <w:proofErr w:type="spellStart"/>
            <w:r w:rsidRPr="00505425">
              <w:rPr>
                <w:rFonts w:asciiTheme="minorHAnsi" w:hAnsiTheme="minorHAnsi"/>
                <w:color w:val="000000"/>
              </w:rPr>
              <w:t>language</w:t>
            </w:r>
            <w:proofErr w:type="spellEnd"/>
            <w:r w:rsidRPr="00505425">
              <w:rPr>
                <w:rFonts w:asciiTheme="minorHAnsi" w:hAnsiTheme="minorHAnsi"/>
                <w:color w:val="000000"/>
              </w:rPr>
              <w:t>.</w:t>
            </w:r>
          </w:p>
          <w:p w:rsidR="00046568" w:rsidRPr="00505425" w:rsidRDefault="00046568" w:rsidP="00046568">
            <w:pPr>
              <w:pStyle w:val="NormalWeb"/>
              <w:numPr>
                <w:ilvl w:val="0"/>
                <w:numId w:val="11"/>
              </w:numPr>
              <w:spacing w:before="0" w:beforeAutospacing="0" w:after="0" w:afterAutospacing="0"/>
              <w:textAlignment w:val="baseline"/>
              <w:rPr>
                <w:rFonts w:asciiTheme="minorHAnsi" w:hAnsiTheme="minorHAnsi"/>
                <w:color w:val="000000"/>
              </w:rPr>
            </w:pPr>
            <w:proofErr w:type="spellStart"/>
            <w:r w:rsidRPr="00505425">
              <w:rPr>
                <w:rFonts w:asciiTheme="minorHAnsi" w:hAnsiTheme="minorHAnsi"/>
                <w:color w:val="000000"/>
              </w:rPr>
              <w:t>Brainstorming</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to</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gather</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useful</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vocabulary</w:t>
            </w:r>
            <w:proofErr w:type="spellEnd"/>
            <w:r w:rsidRPr="00505425">
              <w:rPr>
                <w:rFonts w:asciiTheme="minorHAnsi" w:hAnsiTheme="minorHAnsi"/>
                <w:color w:val="000000"/>
              </w:rPr>
              <w:t>.</w:t>
            </w:r>
          </w:p>
          <w:p w:rsidR="00046568" w:rsidRPr="00505425" w:rsidRDefault="00046568" w:rsidP="00046568">
            <w:pPr>
              <w:pStyle w:val="NormalWeb"/>
              <w:numPr>
                <w:ilvl w:val="0"/>
                <w:numId w:val="11"/>
              </w:numPr>
              <w:spacing w:before="0" w:beforeAutospacing="0" w:after="0" w:afterAutospacing="0"/>
              <w:textAlignment w:val="baseline"/>
              <w:rPr>
                <w:rFonts w:asciiTheme="minorHAnsi" w:hAnsiTheme="minorHAnsi"/>
                <w:color w:val="000000"/>
              </w:rPr>
            </w:pPr>
            <w:r w:rsidRPr="00505425">
              <w:rPr>
                <w:rFonts w:asciiTheme="minorHAnsi" w:hAnsiTheme="minorHAnsi"/>
                <w:color w:val="000000"/>
              </w:rPr>
              <w:t xml:space="preserve">Reading </w:t>
            </w:r>
            <w:proofErr w:type="spellStart"/>
            <w:r w:rsidRPr="00505425">
              <w:rPr>
                <w:rFonts w:asciiTheme="minorHAnsi" w:hAnsiTheme="minorHAnsi"/>
                <w:color w:val="000000"/>
              </w:rPr>
              <w:t>relevant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parts</w:t>
            </w:r>
            <w:proofErr w:type="spellEnd"/>
            <w:r w:rsidRPr="00505425">
              <w:rPr>
                <w:rFonts w:asciiTheme="minorHAnsi" w:hAnsiTheme="minorHAnsi"/>
                <w:color w:val="000000"/>
              </w:rPr>
              <w:t xml:space="preserve"> of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website</w:t>
            </w:r>
            <w:proofErr w:type="spellEnd"/>
          </w:p>
          <w:p w:rsidR="00046568" w:rsidRPr="00505425" w:rsidRDefault="00046568" w:rsidP="00046568">
            <w:pPr>
              <w:pStyle w:val="NormalWeb"/>
              <w:numPr>
                <w:ilvl w:val="0"/>
                <w:numId w:val="11"/>
              </w:numPr>
              <w:spacing w:before="0" w:beforeAutospacing="0" w:after="200" w:afterAutospacing="0"/>
              <w:textAlignment w:val="baseline"/>
              <w:rPr>
                <w:rFonts w:asciiTheme="minorHAnsi" w:hAnsiTheme="minorHAnsi"/>
                <w:color w:val="000000"/>
              </w:rPr>
            </w:pPr>
            <w:proofErr w:type="spellStart"/>
            <w:r w:rsidRPr="00505425">
              <w:rPr>
                <w:rFonts w:asciiTheme="minorHAnsi" w:hAnsiTheme="minorHAnsi"/>
                <w:color w:val="000000"/>
              </w:rPr>
              <w:t>Viewing</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relevant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parts</w:t>
            </w:r>
            <w:proofErr w:type="spellEnd"/>
            <w:r w:rsidRPr="00505425">
              <w:rPr>
                <w:rFonts w:asciiTheme="minorHAnsi" w:hAnsiTheme="minorHAnsi"/>
                <w:color w:val="000000"/>
              </w:rPr>
              <w:t xml:space="preserve"> of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documentary</w:t>
            </w:r>
            <w:proofErr w:type="spellEnd"/>
          </w:p>
        </w:tc>
      </w:tr>
      <w:tr w:rsidR="00046568" w:rsidRPr="00505425" w:rsidTr="00046568">
        <w:trPr>
          <w:trHeight w:val="1695"/>
        </w:trPr>
        <w:tc>
          <w:tcPr>
            <w:tcW w:w="0" w:type="auto"/>
            <w:tcBorders>
              <w:top w:val="single" w:sz="6" w:space="0" w:color="000000"/>
              <w:left w:val="single" w:sz="6" w:space="0" w:color="000000"/>
              <w:bottom w:val="single" w:sz="6" w:space="0" w:color="000000"/>
              <w:right w:val="single" w:sz="6" w:space="0" w:color="000000"/>
            </w:tcBorders>
            <w:shd w:val="clear" w:color="auto" w:fill="B9CDE5"/>
            <w:tcMar>
              <w:top w:w="0" w:type="dxa"/>
              <w:left w:w="120" w:type="dxa"/>
              <w:bottom w:w="0" w:type="dxa"/>
              <w:right w:w="120" w:type="dxa"/>
            </w:tcMar>
            <w:vAlign w:val="center"/>
            <w:hideMark/>
          </w:tcPr>
          <w:p w:rsidR="00046568" w:rsidRPr="00505425" w:rsidRDefault="00046568">
            <w:pPr>
              <w:pStyle w:val="NormalWeb"/>
              <w:spacing w:before="0" w:beforeAutospacing="0" w:after="0" w:afterAutospacing="0"/>
              <w:rPr>
                <w:rFonts w:asciiTheme="minorHAnsi" w:hAnsiTheme="minorHAnsi"/>
              </w:rPr>
            </w:pPr>
            <w:proofErr w:type="spellStart"/>
            <w:r w:rsidRPr="00505425">
              <w:rPr>
                <w:rFonts w:asciiTheme="minorHAnsi" w:hAnsiTheme="minorHAnsi"/>
                <w:b/>
                <w:bCs/>
                <w:color w:val="000000"/>
              </w:rPr>
              <w:t>End</w:t>
            </w:r>
            <w:proofErr w:type="spellEnd"/>
            <w:r w:rsidRPr="00505425">
              <w:rPr>
                <w:rFonts w:asciiTheme="minorHAnsi" w:hAnsiTheme="minorHAnsi"/>
                <w:b/>
                <w:bCs/>
                <w:color w:val="000000"/>
              </w:rPr>
              <w:t xml:space="preserve"> </w:t>
            </w:r>
            <w:proofErr w:type="spellStart"/>
            <w:r w:rsidRPr="00505425">
              <w:rPr>
                <w:rFonts w:asciiTheme="minorHAnsi" w:hAnsiTheme="minorHAnsi"/>
                <w:b/>
                <w:bCs/>
                <w:color w:val="000000"/>
              </w:rPr>
              <w:t>product</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6568" w:rsidRPr="00505425" w:rsidRDefault="00046568">
            <w:pPr>
              <w:pStyle w:val="NormalWeb"/>
              <w:spacing w:before="0" w:beforeAutospacing="0" w:after="0" w:afterAutospacing="0"/>
              <w:rPr>
                <w:rFonts w:asciiTheme="minorHAnsi" w:hAnsiTheme="minorHAnsi"/>
              </w:rPr>
            </w:pPr>
            <w:proofErr w:type="spellStart"/>
            <w:r w:rsidRPr="00505425">
              <w:rPr>
                <w:rFonts w:asciiTheme="minorHAnsi" w:hAnsiTheme="minorHAnsi"/>
                <w:color w:val="000000"/>
              </w:rPr>
              <w:t>Students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will</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reflect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their</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conclusions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about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what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may</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happen</w:t>
            </w:r>
            <w:proofErr w:type="spellEnd"/>
            <w:r w:rsidRPr="00505425">
              <w:rPr>
                <w:rFonts w:asciiTheme="minorHAnsi" w:hAnsiTheme="minorHAnsi"/>
                <w:color w:val="000000"/>
              </w:rPr>
              <w:t xml:space="preserve"> in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future</w:t>
            </w:r>
            <w:proofErr w:type="spellEnd"/>
            <w:r w:rsidRPr="00505425">
              <w:rPr>
                <w:rFonts w:asciiTheme="minorHAnsi" w:hAnsiTheme="minorHAnsi"/>
                <w:color w:val="000000"/>
              </w:rPr>
              <w:t xml:space="preserve"> in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way</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that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is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most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comfortable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for</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them</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whether</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it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be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participating</w:t>
            </w:r>
            <w:proofErr w:type="spellEnd"/>
            <w:r w:rsidRPr="00505425">
              <w:rPr>
                <w:rFonts w:asciiTheme="minorHAnsi" w:hAnsiTheme="minorHAnsi"/>
                <w:color w:val="000000"/>
              </w:rPr>
              <w:t xml:space="preserve"> in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development</w:t>
            </w:r>
            <w:proofErr w:type="spellEnd"/>
            <w:r w:rsidRPr="00505425">
              <w:rPr>
                <w:rFonts w:asciiTheme="minorHAnsi" w:hAnsiTheme="minorHAnsi"/>
                <w:color w:val="000000"/>
              </w:rPr>
              <w:t xml:space="preserve"> of a </w:t>
            </w:r>
            <w:proofErr w:type="spellStart"/>
            <w:r w:rsidRPr="00505425">
              <w:rPr>
                <w:rFonts w:asciiTheme="minorHAnsi" w:hAnsiTheme="minorHAnsi"/>
                <w:color w:val="000000"/>
              </w:rPr>
              <w:t>shared</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website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or</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creating</w:t>
            </w:r>
            <w:proofErr w:type="spellEnd"/>
            <w:r w:rsidRPr="00505425">
              <w:rPr>
                <w:rFonts w:asciiTheme="minorHAnsi" w:hAnsiTheme="minorHAnsi"/>
                <w:color w:val="000000"/>
              </w:rPr>
              <w:t xml:space="preserve"> individual </w:t>
            </w:r>
            <w:proofErr w:type="spellStart"/>
            <w:r w:rsidRPr="00505425">
              <w:rPr>
                <w:rFonts w:asciiTheme="minorHAnsi" w:hAnsiTheme="minorHAnsi"/>
                <w:color w:val="000000"/>
              </w:rPr>
              <w:t>or</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group</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presentations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documents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infographics</w:t>
            </w:r>
            <w:proofErr w:type="spellEnd"/>
            <w:r w:rsidRPr="00505425">
              <w:rPr>
                <w:rFonts w:asciiTheme="minorHAnsi" w:hAnsiTheme="minorHAnsi"/>
                <w:color w:val="000000"/>
              </w:rPr>
              <w:t xml:space="preserve">, etc. In </w:t>
            </w:r>
            <w:proofErr w:type="spellStart"/>
            <w:r w:rsidRPr="00505425">
              <w:rPr>
                <w:rFonts w:asciiTheme="minorHAnsi" w:hAnsiTheme="minorHAnsi"/>
                <w:color w:val="000000"/>
              </w:rPr>
              <w:t>any</w:t>
            </w:r>
            <w:proofErr w:type="spellEnd"/>
            <w:r w:rsidRPr="00505425">
              <w:rPr>
                <w:rFonts w:asciiTheme="minorHAnsi" w:hAnsiTheme="minorHAnsi"/>
                <w:color w:val="000000"/>
              </w:rPr>
              <w:t xml:space="preserve"> case, </w:t>
            </w:r>
            <w:proofErr w:type="spellStart"/>
            <w:r w:rsidRPr="00505425">
              <w:rPr>
                <w:rFonts w:asciiTheme="minorHAnsi" w:hAnsiTheme="minorHAnsi"/>
                <w:color w:val="000000"/>
              </w:rPr>
              <w:t>they</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will</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have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to</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present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final </w:t>
            </w:r>
            <w:proofErr w:type="spellStart"/>
            <w:r w:rsidRPr="00505425">
              <w:rPr>
                <w:rFonts w:asciiTheme="minorHAnsi" w:hAnsiTheme="minorHAnsi"/>
                <w:color w:val="000000"/>
              </w:rPr>
              <w:t>results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either</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orally</w:t>
            </w:r>
            <w:proofErr w:type="spellEnd"/>
            <w:r w:rsidRPr="00505425">
              <w:rPr>
                <w:rFonts w:asciiTheme="minorHAnsi" w:hAnsiTheme="minorHAnsi"/>
                <w:color w:val="000000"/>
              </w:rPr>
              <w:t xml:space="preserve"> in </w:t>
            </w:r>
            <w:proofErr w:type="spellStart"/>
            <w:r w:rsidRPr="00505425">
              <w:rPr>
                <w:rFonts w:asciiTheme="minorHAnsi" w:hAnsiTheme="minorHAnsi"/>
                <w:color w:val="000000"/>
              </w:rPr>
              <w:t>class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or</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by</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way</w:t>
            </w:r>
            <w:proofErr w:type="spellEnd"/>
            <w:r w:rsidRPr="00505425">
              <w:rPr>
                <w:rFonts w:asciiTheme="minorHAnsi" w:hAnsiTheme="minorHAnsi"/>
                <w:color w:val="000000"/>
              </w:rPr>
              <w:t xml:space="preserve"> of </w:t>
            </w:r>
            <w:proofErr w:type="spellStart"/>
            <w:r w:rsidRPr="00505425">
              <w:rPr>
                <w:rFonts w:asciiTheme="minorHAnsi" w:hAnsiTheme="minorHAnsi"/>
                <w:color w:val="000000"/>
              </w:rPr>
              <w:t>publishing</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them</w:t>
            </w:r>
            <w:proofErr w:type="spellEnd"/>
            <w:r w:rsidRPr="00505425">
              <w:rPr>
                <w:rFonts w:asciiTheme="minorHAnsi" w:hAnsiTheme="minorHAnsi"/>
                <w:color w:val="000000"/>
              </w:rPr>
              <w:t xml:space="preserve"> online.</w:t>
            </w:r>
          </w:p>
        </w:tc>
      </w:tr>
      <w:tr w:rsidR="00046568" w:rsidRPr="00505425" w:rsidTr="00046568">
        <w:trPr>
          <w:trHeight w:val="1440"/>
        </w:trPr>
        <w:tc>
          <w:tcPr>
            <w:tcW w:w="0" w:type="auto"/>
            <w:tcBorders>
              <w:top w:val="single" w:sz="6" w:space="0" w:color="000000"/>
              <w:left w:val="single" w:sz="6" w:space="0" w:color="000000"/>
              <w:bottom w:val="single" w:sz="6" w:space="0" w:color="000000"/>
              <w:right w:val="single" w:sz="6" w:space="0" w:color="000000"/>
            </w:tcBorders>
            <w:shd w:val="clear" w:color="auto" w:fill="B9CDE5"/>
            <w:tcMar>
              <w:top w:w="0" w:type="dxa"/>
              <w:left w:w="120" w:type="dxa"/>
              <w:bottom w:w="0" w:type="dxa"/>
              <w:right w:w="120" w:type="dxa"/>
            </w:tcMar>
            <w:vAlign w:val="center"/>
            <w:hideMark/>
          </w:tcPr>
          <w:p w:rsidR="00046568" w:rsidRPr="00505425" w:rsidRDefault="00046568">
            <w:pPr>
              <w:pStyle w:val="NormalWeb"/>
              <w:spacing w:before="0" w:beforeAutospacing="0" w:after="0" w:afterAutospacing="0"/>
              <w:rPr>
                <w:rFonts w:asciiTheme="minorHAnsi" w:hAnsiTheme="minorHAnsi"/>
              </w:rPr>
            </w:pPr>
            <w:proofErr w:type="spellStart"/>
            <w:r w:rsidRPr="00505425">
              <w:rPr>
                <w:rFonts w:asciiTheme="minorHAnsi" w:hAnsiTheme="minorHAnsi"/>
                <w:b/>
                <w:bCs/>
                <w:color w:val="000000"/>
              </w:rPr>
              <w:t>Evaluation</w:t>
            </w:r>
            <w:proofErr w:type="spellEnd"/>
            <w:r w:rsidRPr="00505425">
              <w:rPr>
                <w:rFonts w:asciiTheme="minorHAnsi" w:hAnsiTheme="minorHAnsi"/>
                <w:b/>
                <w:bCs/>
                <w:color w:val="000000"/>
              </w:rPr>
              <w:t xml:space="preserve"> </w:t>
            </w:r>
            <w:proofErr w:type="spellStart"/>
            <w:r w:rsidRPr="00505425">
              <w:rPr>
                <w:rFonts w:asciiTheme="minorHAnsi" w:hAnsiTheme="minorHAnsi"/>
                <w:b/>
                <w:bCs/>
                <w:color w:val="000000"/>
              </w:rPr>
              <w:t>criteria</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6568" w:rsidRPr="00505425" w:rsidRDefault="00046568" w:rsidP="00046568">
            <w:pPr>
              <w:pStyle w:val="NormalWeb"/>
              <w:numPr>
                <w:ilvl w:val="0"/>
                <w:numId w:val="12"/>
              </w:numPr>
              <w:spacing w:before="0" w:beforeAutospacing="0" w:after="0" w:afterAutospacing="0"/>
              <w:textAlignment w:val="baseline"/>
              <w:rPr>
                <w:rFonts w:asciiTheme="minorHAnsi" w:hAnsiTheme="minorHAnsi"/>
                <w:color w:val="000000"/>
              </w:rPr>
            </w:pPr>
            <w:proofErr w:type="spellStart"/>
            <w:r w:rsidRPr="00505425">
              <w:rPr>
                <w:rFonts w:asciiTheme="minorHAnsi" w:hAnsiTheme="minorHAnsi"/>
                <w:color w:val="000000"/>
              </w:rPr>
              <w:t>Students</w:t>
            </w:r>
            <w:proofErr w:type="spellEnd"/>
            <w:r w:rsidRPr="00505425">
              <w:rPr>
                <w:rFonts w:asciiTheme="minorHAnsi" w:hAnsiTheme="minorHAnsi"/>
                <w:color w:val="000000"/>
              </w:rPr>
              <w:t xml:space="preserve"> can </w:t>
            </w:r>
            <w:proofErr w:type="spellStart"/>
            <w:r w:rsidRPr="00505425">
              <w:rPr>
                <w:rFonts w:asciiTheme="minorHAnsi" w:hAnsiTheme="minorHAnsi"/>
                <w:color w:val="000000"/>
              </w:rPr>
              <w:t>express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their</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findings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on</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what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they</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have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learned</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about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climate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change</w:t>
            </w:r>
            <w:proofErr w:type="spellEnd"/>
            <w:r w:rsidRPr="00505425">
              <w:rPr>
                <w:rFonts w:asciiTheme="minorHAnsi" w:hAnsiTheme="minorHAnsi"/>
                <w:color w:val="000000"/>
              </w:rPr>
              <w:t>.</w:t>
            </w:r>
          </w:p>
          <w:p w:rsidR="00046568" w:rsidRPr="00505425" w:rsidRDefault="00046568" w:rsidP="00046568">
            <w:pPr>
              <w:pStyle w:val="NormalWeb"/>
              <w:numPr>
                <w:ilvl w:val="0"/>
                <w:numId w:val="12"/>
              </w:numPr>
              <w:spacing w:before="0" w:beforeAutospacing="0" w:after="0" w:afterAutospacing="0"/>
              <w:textAlignment w:val="baseline"/>
              <w:rPr>
                <w:rFonts w:asciiTheme="minorHAnsi" w:hAnsiTheme="minorHAnsi"/>
                <w:color w:val="000000"/>
              </w:rPr>
            </w:pPr>
            <w:proofErr w:type="spellStart"/>
            <w:r w:rsidRPr="00505425">
              <w:rPr>
                <w:rFonts w:asciiTheme="minorHAnsi" w:hAnsiTheme="minorHAnsi"/>
                <w:color w:val="000000"/>
              </w:rPr>
              <w:t>Students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know</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tenses and </w:t>
            </w:r>
            <w:proofErr w:type="spellStart"/>
            <w:r w:rsidRPr="00505425">
              <w:rPr>
                <w:rFonts w:asciiTheme="minorHAnsi" w:hAnsiTheme="minorHAnsi"/>
                <w:color w:val="000000"/>
              </w:rPr>
              <w:t>key</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vocabulary</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which</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have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been</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learned</w:t>
            </w:r>
            <w:proofErr w:type="spellEnd"/>
            <w:r w:rsidRPr="00505425">
              <w:rPr>
                <w:rFonts w:asciiTheme="minorHAnsi" w:hAnsiTheme="minorHAnsi"/>
                <w:color w:val="000000"/>
              </w:rPr>
              <w:t>..</w:t>
            </w:r>
          </w:p>
          <w:p w:rsidR="00046568" w:rsidRPr="00505425" w:rsidRDefault="00046568" w:rsidP="00046568">
            <w:pPr>
              <w:pStyle w:val="NormalWeb"/>
              <w:numPr>
                <w:ilvl w:val="0"/>
                <w:numId w:val="12"/>
              </w:numPr>
              <w:spacing w:before="0" w:beforeAutospacing="0" w:after="0" w:afterAutospacing="0"/>
              <w:textAlignment w:val="baseline"/>
              <w:rPr>
                <w:rFonts w:asciiTheme="minorHAnsi" w:hAnsiTheme="minorHAnsi"/>
                <w:color w:val="000000"/>
              </w:rPr>
            </w:pPr>
            <w:proofErr w:type="spellStart"/>
            <w:r w:rsidRPr="00505425">
              <w:rPr>
                <w:rFonts w:asciiTheme="minorHAnsi" w:hAnsiTheme="minorHAnsi"/>
                <w:color w:val="000000"/>
              </w:rPr>
              <w:t>Students</w:t>
            </w:r>
            <w:proofErr w:type="spellEnd"/>
            <w:r w:rsidRPr="00505425">
              <w:rPr>
                <w:rFonts w:asciiTheme="minorHAnsi" w:hAnsiTheme="minorHAnsi"/>
                <w:color w:val="000000"/>
              </w:rPr>
              <w:t xml:space="preserve"> use ICT </w:t>
            </w:r>
            <w:proofErr w:type="spellStart"/>
            <w:r w:rsidRPr="00505425">
              <w:rPr>
                <w:rFonts w:asciiTheme="minorHAnsi" w:hAnsiTheme="minorHAnsi"/>
                <w:color w:val="000000"/>
              </w:rPr>
              <w:t>to</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learn</w:t>
            </w:r>
            <w:proofErr w:type="spellEnd"/>
            <w:r w:rsidRPr="00505425">
              <w:rPr>
                <w:rFonts w:asciiTheme="minorHAnsi" w:hAnsiTheme="minorHAnsi"/>
                <w:color w:val="000000"/>
              </w:rPr>
              <w:t xml:space="preserve"> and </w:t>
            </w:r>
            <w:proofErr w:type="spellStart"/>
            <w:r w:rsidRPr="00505425">
              <w:rPr>
                <w:rFonts w:asciiTheme="minorHAnsi" w:hAnsiTheme="minorHAnsi"/>
                <w:color w:val="000000"/>
              </w:rPr>
              <w:t>to</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present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their</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learning</w:t>
            </w:r>
            <w:proofErr w:type="spellEnd"/>
            <w:r w:rsidRPr="00505425">
              <w:rPr>
                <w:rFonts w:asciiTheme="minorHAnsi" w:hAnsiTheme="minorHAnsi"/>
                <w:color w:val="000000"/>
              </w:rPr>
              <w:t>.</w:t>
            </w:r>
          </w:p>
        </w:tc>
      </w:tr>
      <w:tr w:rsidR="00046568" w:rsidRPr="00505425" w:rsidTr="00046568">
        <w:trPr>
          <w:trHeight w:val="885"/>
        </w:trPr>
        <w:tc>
          <w:tcPr>
            <w:tcW w:w="0" w:type="auto"/>
            <w:tcBorders>
              <w:top w:val="single" w:sz="6" w:space="0" w:color="000000"/>
              <w:left w:val="single" w:sz="6" w:space="0" w:color="000000"/>
              <w:bottom w:val="single" w:sz="6" w:space="0" w:color="000000"/>
              <w:right w:val="single" w:sz="6" w:space="0" w:color="000000"/>
            </w:tcBorders>
            <w:shd w:val="clear" w:color="auto" w:fill="B9CDE5"/>
            <w:tcMar>
              <w:top w:w="0" w:type="dxa"/>
              <w:left w:w="120" w:type="dxa"/>
              <w:bottom w:w="0" w:type="dxa"/>
              <w:right w:w="120" w:type="dxa"/>
            </w:tcMar>
            <w:vAlign w:val="center"/>
            <w:hideMark/>
          </w:tcPr>
          <w:p w:rsidR="00046568" w:rsidRPr="00505425" w:rsidRDefault="00046568">
            <w:pPr>
              <w:pStyle w:val="NormalWeb"/>
              <w:spacing w:before="0" w:beforeAutospacing="0" w:after="0" w:afterAutospacing="0"/>
              <w:rPr>
                <w:rFonts w:asciiTheme="minorHAnsi" w:hAnsiTheme="minorHAnsi"/>
              </w:rPr>
            </w:pPr>
            <w:proofErr w:type="spellStart"/>
            <w:r w:rsidRPr="00505425">
              <w:rPr>
                <w:rFonts w:asciiTheme="minorHAnsi" w:hAnsiTheme="minorHAnsi"/>
                <w:b/>
                <w:bCs/>
                <w:color w:val="000000"/>
              </w:rPr>
              <w:t>Assessment</w:t>
            </w:r>
            <w:proofErr w:type="spellEnd"/>
            <w:r w:rsidRPr="00505425">
              <w:rPr>
                <w:rFonts w:asciiTheme="minorHAnsi" w:hAnsiTheme="minorHAnsi"/>
                <w:b/>
                <w:bCs/>
                <w:color w:val="000000"/>
              </w:rPr>
              <w:t xml:space="preserve"> </w:t>
            </w:r>
            <w:proofErr w:type="spellStart"/>
            <w:r w:rsidRPr="00505425">
              <w:rPr>
                <w:rFonts w:asciiTheme="minorHAnsi" w:hAnsiTheme="minorHAnsi"/>
                <w:b/>
                <w:bCs/>
                <w:color w:val="000000"/>
              </w:rPr>
              <w:t>instruments</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46568" w:rsidRPr="00505425" w:rsidRDefault="00046568" w:rsidP="00046568">
            <w:pPr>
              <w:pStyle w:val="NormalWeb"/>
              <w:numPr>
                <w:ilvl w:val="0"/>
                <w:numId w:val="13"/>
              </w:numPr>
              <w:spacing w:before="0" w:beforeAutospacing="0" w:after="0" w:afterAutospacing="0"/>
              <w:textAlignment w:val="baseline"/>
              <w:rPr>
                <w:rFonts w:asciiTheme="minorHAnsi" w:hAnsiTheme="minorHAnsi"/>
                <w:color w:val="000000"/>
              </w:rPr>
            </w:pPr>
            <w:r w:rsidRPr="00505425">
              <w:rPr>
                <w:rFonts w:asciiTheme="minorHAnsi" w:hAnsiTheme="minorHAnsi"/>
                <w:color w:val="000000"/>
              </w:rPr>
              <w:t xml:space="preserve">Online </w:t>
            </w:r>
            <w:proofErr w:type="spellStart"/>
            <w:r w:rsidRPr="00505425">
              <w:rPr>
                <w:rFonts w:asciiTheme="minorHAnsi" w:hAnsiTheme="minorHAnsi"/>
                <w:color w:val="000000"/>
              </w:rPr>
              <w:t>questionnaire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to</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check</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acquisition</w:t>
            </w:r>
            <w:proofErr w:type="spellEnd"/>
            <w:r w:rsidRPr="00505425">
              <w:rPr>
                <w:rFonts w:asciiTheme="minorHAnsi" w:hAnsiTheme="minorHAnsi"/>
                <w:color w:val="000000"/>
              </w:rPr>
              <w:t xml:space="preserve"> of </w:t>
            </w:r>
            <w:proofErr w:type="spellStart"/>
            <w:r w:rsidRPr="00505425">
              <w:rPr>
                <w:rFonts w:asciiTheme="minorHAnsi" w:hAnsiTheme="minorHAnsi"/>
                <w:color w:val="000000"/>
              </w:rPr>
              <w:t>basic</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concepts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about</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human</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action</w:t>
            </w:r>
            <w:proofErr w:type="spellEnd"/>
            <w:r w:rsidRPr="00505425">
              <w:rPr>
                <w:rFonts w:asciiTheme="minorHAnsi" w:hAnsiTheme="minorHAnsi"/>
                <w:color w:val="000000"/>
              </w:rPr>
              <w:t xml:space="preserve"> and </w:t>
            </w:r>
            <w:proofErr w:type="spellStart"/>
            <w:r w:rsidRPr="00505425">
              <w:rPr>
                <w:rFonts w:asciiTheme="minorHAnsi" w:hAnsiTheme="minorHAnsi"/>
                <w:color w:val="000000"/>
              </w:rPr>
              <w:t>its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effects</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on</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climate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change</w:t>
            </w:r>
            <w:proofErr w:type="spellEnd"/>
            <w:r w:rsidRPr="00505425">
              <w:rPr>
                <w:rFonts w:asciiTheme="minorHAnsi" w:hAnsiTheme="minorHAnsi"/>
                <w:color w:val="000000"/>
              </w:rPr>
              <w:t>.</w:t>
            </w:r>
          </w:p>
          <w:p w:rsidR="00046568" w:rsidRPr="00505425" w:rsidRDefault="00046568" w:rsidP="00046568">
            <w:pPr>
              <w:pStyle w:val="NormalWeb"/>
              <w:numPr>
                <w:ilvl w:val="0"/>
                <w:numId w:val="13"/>
              </w:numPr>
              <w:spacing w:before="0" w:beforeAutospacing="0" w:after="0" w:afterAutospacing="0"/>
              <w:textAlignment w:val="baseline"/>
              <w:rPr>
                <w:rFonts w:asciiTheme="minorHAnsi" w:hAnsiTheme="minorHAnsi"/>
                <w:color w:val="000000"/>
              </w:rPr>
            </w:pPr>
            <w:proofErr w:type="spellStart"/>
            <w:r w:rsidRPr="00505425">
              <w:rPr>
                <w:rFonts w:asciiTheme="minorHAnsi" w:hAnsiTheme="minorHAnsi"/>
                <w:color w:val="000000"/>
              </w:rPr>
              <w:t>Ease</w:t>
            </w:r>
            <w:proofErr w:type="spellEnd"/>
            <w:r w:rsidRPr="00505425">
              <w:rPr>
                <w:rFonts w:asciiTheme="minorHAnsi" w:hAnsiTheme="minorHAnsi"/>
                <w:color w:val="000000"/>
              </w:rPr>
              <w:t xml:space="preserve"> of use of </w:t>
            </w:r>
            <w:proofErr w:type="spellStart"/>
            <w:r w:rsidRPr="00505425">
              <w:rPr>
                <w:rFonts w:asciiTheme="minorHAnsi" w:hAnsiTheme="minorHAnsi"/>
                <w:color w:val="000000"/>
              </w:rPr>
              <w:t>the</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shared</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website</w:t>
            </w:r>
            <w:proofErr w:type="spellEnd"/>
            <w:r w:rsidRPr="00505425">
              <w:rPr>
                <w:rFonts w:asciiTheme="minorHAnsi" w:hAnsiTheme="minorHAnsi"/>
                <w:color w:val="000000"/>
              </w:rPr>
              <w:t>.</w:t>
            </w:r>
          </w:p>
          <w:p w:rsidR="00046568" w:rsidRPr="00505425" w:rsidRDefault="00046568" w:rsidP="00046568">
            <w:pPr>
              <w:pStyle w:val="NormalWeb"/>
              <w:numPr>
                <w:ilvl w:val="0"/>
                <w:numId w:val="13"/>
              </w:numPr>
              <w:spacing w:before="0" w:beforeAutospacing="0" w:after="200" w:afterAutospacing="0"/>
              <w:textAlignment w:val="baseline"/>
              <w:rPr>
                <w:rFonts w:asciiTheme="minorHAnsi" w:hAnsiTheme="minorHAnsi"/>
                <w:color w:val="000000"/>
              </w:rPr>
            </w:pPr>
            <w:proofErr w:type="spellStart"/>
            <w:r w:rsidRPr="00505425">
              <w:rPr>
                <w:rFonts w:asciiTheme="minorHAnsi" w:hAnsiTheme="minorHAnsi"/>
                <w:color w:val="000000"/>
              </w:rPr>
              <w:t>Rubric</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for</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assessing</w:t>
            </w:r>
            <w:proofErr w:type="spellEnd"/>
            <w:r w:rsidRPr="00505425">
              <w:rPr>
                <w:rFonts w:asciiTheme="minorHAnsi" w:hAnsiTheme="minorHAnsi"/>
                <w:color w:val="000000"/>
              </w:rPr>
              <w:t xml:space="preserve"> </w:t>
            </w:r>
            <w:proofErr w:type="spellStart"/>
            <w:r w:rsidRPr="00505425">
              <w:rPr>
                <w:rFonts w:asciiTheme="minorHAnsi" w:hAnsiTheme="minorHAnsi"/>
                <w:color w:val="000000"/>
              </w:rPr>
              <w:t>students</w:t>
            </w:r>
            <w:proofErr w:type="spellEnd"/>
            <w:r w:rsidRPr="00505425">
              <w:rPr>
                <w:rFonts w:asciiTheme="minorHAnsi" w:hAnsiTheme="minorHAnsi"/>
                <w:color w:val="000000"/>
              </w:rPr>
              <w:t xml:space="preserve">’ oral </w:t>
            </w:r>
            <w:proofErr w:type="spellStart"/>
            <w:r w:rsidRPr="00505425">
              <w:rPr>
                <w:rFonts w:asciiTheme="minorHAnsi" w:hAnsiTheme="minorHAnsi"/>
                <w:color w:val="000000"/>
              </w:rPr>
              <w:t>production</w:t>
            </w:r>
            <w:proofErr w:type="spellEnd"/>
            <w:r w:rsidRPr="00505425">
              <w:rPr>
                <w:rFonts w:asciiTheme="minorHAnsi" w:hAnsiTheme="minorHAnsi"/>
                <w:color w:val="000000"/>
              </w:rPr>
              <w:t>.</w:t>
            </w:r>
          </w:p>
        </w:tc>
      </w:tr>
    </w:tbl>
    <w:p w:rsidR="00046568" w:rsidRPr="00505425" w:rsidRDefault="00046568" w:rsidP="00046568">
      <w:pPr>
        <w:rPr>
          <w:rFonts w:eastAsia="Times New Roman"/>
        </w:rPr>
      </w:pPr>
    </w:p>
    <w:p w:rsidR="00E72BF5" w:rsidRPr="00505425" w:rsidRDefault="00E72BF5" w:rsidP="00C10EC8">
      <w:pPr>
        <w:jc w:val="both"/>
        <w:rPr>
          <w:rFonts w:cs="Arial"/>
          <w:sz w:val="24"/>
          <w:szCs w:val="24"/>
        </w:rPr>
      </w:pPr>
    </w:p>
    <w:sectPr w:rsidR="00E72BF5" w:rsidRPr="00505425" w:rsidSect="009E1773">
      <w:headerReference w:type="default" r:id="rId14"/>
      <w:footerReference w:type="default" r:id="rId15"/>
      <w:pgSz w:w="11906" w:h="16838"/>
      <w:pgMar w:top="720" w:right="720" w:bottom="720" w:left="72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353" w:rsidRDefault="006D2353" w:rsidP="00FD7F2F">
      <w:pPr>
        <w:spacing w:after="0" w:line="240" w:lineRule="auto"/>
      </w:pPr>
      <w:r>
        <w:separator/>
      </w:r>
    </w:p>
  </w:endnote>
  <w:endnote w:type="continuationSeparator" w:id="0">
    <w:p w:rsidR="006D2353" w:rsidRDefault="006D2353" w:rsidP="00FD7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800"/>
      <w:gridCol w:w="1082"/>
      <w:gridCol w:w="4800"/>
    </w:tblGrid>
    <w:tr w:rsidR="00117153">
      <w:trPr>
        <w:trHeight w:val="151"/>
      </w:trPr>
      <w:tc>
        <w:tcPr>
          <w:tcW w:w="2250" w:type="pct"/>
          <w:tcBorders>
            <w:bottom w:val="single" w:sz="4" w:space="0" w:color="4F81BD" w:themeColor="accent1"/>
          </w:tcBorders>
        </w:tcPr>
        <w:p w:rsidR="00117153" w:rsidRDefault="00117153">
          <w:pPr>
            <w:pStyle w:val="Encabezado"/>
            <w:rPr>
              <w:rFonts w:asciiTheme="majorHAnsi" w:eastAsiaTheme="majorEastAsia" w:hAnsiTheme="majorHAnsi" w:cstheme="majorBidi"/>
              <w:b/>
              <w:bCs/>
            </w:rPr>
          </w:pPr>
        </w:p>
      </w:tc>
      <w:tc>
        <w:tcPr>
          <w:tcW w:w="500" w:type="pct"/>
          <w:vMerge w:val="restart"/>
          <w:noWrap/>
          <w:vAlign w:val="center"/>
        </w:tcPr>
        <w:p w:rsidR="00117153" w:rsidRDefault="00117153">
          <w:pPr>
            <w:pStyle w:val="Sinespaciado"/>
            <w:rPr>
              <w:rFonts w:asciiTheme="majorHAnsi" w:hAnsiTheme="majorHAnsi"/>
            </w:rPr>
          </w:pPr>
          <w:r>
            <w:rPr>
              <w:rFonts w:asciiTheme="majorHAnsi" w:hAnsiTheme="majorHAnsi"/>
              <w:b/>
            </w:rPr>
            <w:t xml:space="preserve">Página </w:t>
          </w:r>
          <w:r w:rsidR="00C63952" w:rsidRPr="00C63952">
            <w:fldChar w:fldCharType="begin"/>
          </w:r>
          <w:r>
            <w:instrText xml:space="preserve"> PAGE  \* MERGEFORMAT </w:instrText>
          </w:r>
          <w:r w:rsidR="00C63952" w:rsidRPr="00C63952">
            <w:fldChar w:fldCharType="separate"/>
          </w:r>
          <w:r w:rsidR="00CE1220" w:rsidRPr="00CE1220">
            <w:rPr>
              <w:rFonts w:asciiTheme="majorHAnsi" w:hAnsiTheme="majorHAnsi"/>
              <w:b/>
              <w:noProof/>
            </w:rPr>
            <w:t>1</w:t>
          </w:r>
          <w:r w:rsidR="00C63952">
            <w:rPr>
              <w:rFonts w:asciiTheme="majorHAnsi" w:hAnsiTheme="majorHAnsi"/>
              <w:b/>
              <w:noProof/>
            </w:rPr>
            <w:fldChar w:fldCharType="end"/>
          </w:r>
        </w:p>
      </w:tc>
      <w:tc>
        <w:tcPr>
          <w:tcW w:w="2250" w:type="pct"/>
          <w:tcBorders>
            <w:bottom w:val="single" w:sz="4" w:space="0" w:color="4F81BD" w:themeColor="accent1"/>
          </w:tcBorders>
        </w:tcPr>
        <w:p w:rsidR="00117153" w:rsidRDefault="00117153">
          <w:pPr>
            <w:pStyle w:val="Encabezado"/>
            <w:rPr>
              <w:rFonts w:asciiTheme="majorHAnsi" w:eastAsiaTheme="majorEastAsia" w:hAnsiTheme="majorHAnsi" w:cstheme="majorBidi"/>
              <w:b/>
              <w:bCs/>
            </w:rPr>
          </w:pPr>
        </w:p>
      </w:tc>
    </w:tr>
    <w:tr w:rsidR="00117153">
      <w:trPr>
        <w:trHeight w:val="150"/>
      </w:trPr>
      <w:tc>
        <w:tcPr>
          <w:tcW w:w="2250" w:type="pct"/>
          <w:tcBorders>
            <w:top w:val="single" w:sz="4" w:space="0" w:color="4F81BD" w:themeColor="accent1"/>
          </w:tcBorders>
        </w:tcPr>
        <w:p w:rsidR="00117153" w:rsidRDefault="00117153">
          <w:pPr>
            <w:pStyle w:val="Encabezado"/>
            <w:rPr>
              <w:rFonts w:asciiTheme="majorHAnsi" w:eastAsiaTheme="majorEastAsia" w:hAnsiTheme="majorHAnsi" w:cstheme="majorBidi"/>
              <w:b/>
              <w:bCs/>
            </w:rPr>
          </w:pPr>
        </w:p>
      </w:tc>
      <w:tc>
        <w:tcPr>
          <w:tcW w:w="500" w:type="pct"/>
          <w:vMerge/>
        </w:tcPr>
        <w:p w:rsidR="00117153" w:rsidRDefault="00117153">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117153" w:rsidRDefault="00117153">
          <w:pPr>
            <w:pStyle w:val="Encabezado"/>
            <w:rPr>
              <w:rFonts w:asciiTheme="majorHAnsi" w:eastAsiaTheme="majorEastAsia" w:hAnsiTheme="majorHAnsi" w:cstheme="majorBidi"/>
              <w:b/>
              <w:bCs/>
            </w:rPr>
          </w:pPr>
        </w:p>
      </w:tc>
    </w:tr>
  </w:tbl>
  <w:p w:rsidR="00117153" w:rsidRDefault="001171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353" w:rsidRDefault="006D2353" w:rsidP="00FD7F2F">
      <w:pPr>
        <w:spacing w:after="0" w:line="240" w:lineRule="auto"/>
      </w:pPr>
      <w:r>
        <w:separator/>
      </w:r>
    </w:p>
  </w:footnote>
  <w:footnote w:type="continuationSeparator" w:id="0">
    <w:p w:rsidR="006D2353" w:rsidRDefault="006D2353" w:rsidP="00FD7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ítulo"/>
      <w:id w:val="77887899"/>
      <w:placeholder>
        <w:docPart w:val="A5DAF217D4B344BAB191E3571CC8FCF1"/>
      </w:placeholder>
      <w:dataBinding w:prefixMappings="xmlns:ns0='http://schemas.openxmlformats.org/package/2006/metadata/core-properties' xmlns:ns1='http://purl.org/dc/elements/1.1/'" w:xpath="/ns0:coreProperties[1]/ns1:title[1]" w:storeItemID="{6C3C8BC8-F283-45AE-878A-BAB7291924A1}"/>
      <w:text/>
    </w:sdtPr>
    <w:sdtContent>
      <w:p w:rsidR="00117153" w:rsidRDefault="00117153">
        <w:pPr>
          <w:pStyle w:val="Encabezado"/>
          <w:tabs>
            <w:tab w:val="left" w:pos="2580"/>
            <w:tab w:val="left" w:pos="2985"/>
          </w:tabs>
          <w:spacing w:after="120" w:line="276" w:lineRule="auto"/>
          <w:jc w:val="right"/>
          <w:rPr>
            <w:b/>
            <w:bCs/>
            <w:color w:val="1F497D" w:themeColor="text2"/>
            <w:sz w:val="28"/>
            <w:szCs w:val="28"/>
          </w:rPr>
        </w:pPr>
        <w:r>
          <w:rPr>
            <w:b/>
            <w:bCs/>
            <w:color w:val="1F497D" w:themeColor="text2"/>
            <w:sz w:val="28"/>
            <w:szCs w:val="28"/>
          </w:rPr>
          <w:t>Proyecto de aprendizaje</w:t>
        </w:r>
      </w:p>
    </w:sdtContent>
  </w:sdt>
  <w:sdt>
    <w:sdtPr>
      <w:rPr>
        <w:color w:val="4F81BD" w:themeColor="accent1"/>
      </w:rPr>
      <w:alias w:val="Subtítulo"/>
      <w:id w:val="77887903"/>
      <w:placeholder>
        <w:docPart w:val="367A8CF0AF3D438195653728237B4398"/>
      </w:placeholder>
      <w:dataBinding w:prefixMappings="xmlns:ns0='http://schemas.openxmlformats.org/package/2006/metadata/core-properties' xmlns:ns1='http://purl.org/dc/elements/1.1/'" w:xpath="/ns0:coreProperties[1]/ns1:subject[1]" w:storeItemID="{6C3C8BC8-F283-45AE-878A-BAB7291924A1}"/>
      <w:text/>
    </w:sdtPr>
    <w:sdtContent>
      <w:p w:rsidR="00117153" w:rsidRDefault="00117153">
        <w:pPr>
          <w:pStyle w:val="Encabezado"/>
          <w:tabs>
            <w:tab w:val="left" w:pos="2580"/>
            <w:tab w:val="left" w:pos="2985"/>
          </w:tabs>
          <w:spacing w:after="120" w:line="276" w:lineRule="auto"/>
          <w:jc w:val="right"/>
          <w:rPr>
            <w:color w:val="4F81BD" w:themeColor="accent1"/>
          </w:rPr>
        </w:pPr>
        <w:r>
          <w:rPr>
            <w:color w:val="4F81BD" w:themeColor="accent1"/>
          </w:rPr>
          <w:t>IES Dos Mares</w:t>
        </w:r>
      </w:p>
    </w:sdtContent>
  </w:sdt>
  <w:sdt>
    <w:sdtPr>
      <w:rPr>
        <w:color w:val="808080" w:themeColor="text1" w:themeTint="7F"/>
      </w:rPr>
      <w:alias w:val="Autor"/>
      <w:id w:val="77887908"/>
      <w:placeholder>
        <w:docPart w:val="763D9993E597480998E380165A997F99"/>
      </w:placeholder>
      <w:dataBinding w:prefixMappings="xmlns:ns0='http://schemas.openxmlformats.org/package/2006/metadata/core-properties' xmlns:ns1='http://purl.org/dc/elements/1.1/'" w:xpath="/ns0:coreProperties[1]/ns1:creator[1]" w:storeItemID="{6C3C8BC8-F283-45AE-878A-BAB7291924A1}"/>
      <w:text/>
    </w:sdtPr>
    <w:sdtContent>
      <w:p w:rsidR="00117153" w:rsidRDefault="00117153">
        <w:pPr>
          <w:pStyle w:val="Encabezado"/>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San Pedro del Pinatar</w:t>
        </w:r>
      </w:p>
    </w:sdtContent>
  </w:sdt>
  <w:p w:rsidR="00622086" w:rsidRPr="00622086" w:rsidRDefault="00622086" w:rsidP="00622086">
    <w:pPr>
      <w:spacing w:after="0" w:line="240" w:lineRule="auto"/>
      <w:rPr>
        <w:rFonts w:ascii="Times New Roman" w:eastAsia="Times New Roman" w:hAnsi="Times New Roman" w:cs="Times New Roman"/>
        <w:sz w:val="24"/>
        <w:szCs w:val="24"/>
        <w:lang w:eastAsia="es-ES"/>
      </w:rPr>
    </w:pPr>
    <w:proofErr w:type="spellStart"/>
    <w:r w:rsidRPr="00622086">
      <w:rPr>
        <w:rFonts w:ascii="Calibri" w:eastAsia="Times New Roman" w:hAnsi="Calibri" w:cs="Times New Roman"/>
        <w:color w:val="000000"/>
        <w:sz w:val="23"/>
        <w:szCs w:val="23"/>
        <w:lang w:eastAsia="es-ES"/>
      </w:rPr>
      <w:t>Teacher</w:t>
    </w:r>
    <w:proofErr w:type="spellEnd"/>
    <w:r w:rsidRPr="00622086">
      <w:rPr>
        <w:rFonts w:ascii="Calibri" w:eastAsia="Times New Roman" w:hAnsi="Calibri" w:cs="Times New Roman"/>
        <w:color w:val="000000"/>
        <w:sz w:val="23"/>
        <w:szCs w:val="23"/>
        <w:lang w:eastAsia="es-ES"/>
      </w:rPr>
      <w:t xml:space="preserve">: Antonio </w:t>
    </w:r>
    <w:proofErr w:type="spellStart"/>
    <w:r w:rsidRPr="00622086">
      <w:rPr>
        <w:rFonts w:ascii="Calibri" w:eastAsia="Times New Roman" w:hAnsi="Calibri" w:cs="Times New Roman"/>
        <w:color w:val="000000"/>
        <w:sz w:val="23"/>
        <w:szCs w:val="23"/>
        <w:lang w:eastAsia="es-ES"/>
      </w:rPr>
      <w:t>Marchal</w:t>
    </w:r>
    <w:proofErr w:type="spellEnd"/>
    <w:r w:rsidRPr="00622086">
      <w:rPr>
        <w:rFonts w:ascii="Calibri" w:eastAsia="Times New Roman" w:hAnsi="Calibri" w:cs="Times New Roman"/>
        <w:color w:val="000000"/>
        <w:sz w:val="23"/>
        <w:szCs w:val="23"/>
        <w:lang w:eastAsia="es-ES"/>
      </w:rPr>
      <w:t xml:space="preserve"> de la Torre</w:t>
    </w:r>
  </w:p>
  <w:p w:rsidR="00117153" w:rsidRDefault="00117153" w:rsidP="0062208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095D"/>
    <w:multiLevelType w:val="multilevel"/>
    <w:tmpl w:val="D89E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151DC"/>
    <w:multiLevelType w:val="multilevel"/>
    <w:tmpl w:val="7984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B560D"/>
    <w:multiLevelType w:val="hybridMultilevel"/>
    <w:tmpl w:val="B1E07D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144222"/>
    <w:multiLevelType w:val="multilevel"/>
    <w:tmpl w:val="925E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A36C88"/>
    <w:multiLevelType w:val="multilevel"/>
    <w:tmpl w:val="BB82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D172F"/>
    <w:multiLevelType w:val="multilevel"/>
    <w:tmpl w:val="5B88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362A73"/>
    <w:multiLevelType w:val="multilevel"/>
    <w:tmpl w:val="8F8C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36BC0"/>
    <w:multiLevelType w:val="hybridMultilevel"/>
    <w:tmpl w:val="553AF0E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F706717"/>
    <w:multiLevelType w:val="multilevel"/>
    <w:tmpl w:val="5B1C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C7071"/>
    <w:multiLevelType w:val="multilevel"/>
    <w:tmpl w:val="FD7E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AC0996"/>
    <w:multiLevelType w:val="multilevel"/>
    <w:tmpl w:val="BF68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EE35F7"/>
    <w:multiLevelType w:val="hybridMultilevel"/>
    <w:tmpl w:val="EBAA7A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60973EBE"/>
    <w:multiLevelType w:val="hybridMultilevel"/>
    <w:tmpl w:val="5B2865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11"/>
  </w:num>
  <w:num w:numId="5">
    <w:abstractNumId w:val="9"/>
  </w:num>
  <w:num w:numId="6">
    <w:abstractNumId w:val="8"/>
  </w:num>
  <w:num w:numId="7">
    <w:abstractNumId w:val="0"/>
  </w:num>
  <w:num w:numId="8">
    <w:abstractNumId w:val="3"/>
  </w:num>
  <w:num w:numId="9">
    <w:abstractNumId w:val="1"/>
  </w:num>
  <w:num w:numId="10">
    <w:abstractNumId w:val="6"/>
  </w:num>
  <w:num w:numId="11">
    <w:abstractNumId w:val="10"/>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C10EC8"/>
    <w:rsid w:val="000175A5"/>
    <w:rsid w:val="00042CA8"/>
    <w:rsid w:val="00046568"/>
    <w:rsid w:val="000E1048"/>
    <w:rsid w:val="00117153"/>
    <w:rsid w:val="00182A75"/>
    <w:rsid w:val="00237A28"/>
    <w:rsid w:val="002756AA"/>
    <w:rsid w:val="0037585B"/>
    <w:rsid w:val="003B3233"/>
    <w:rsid w:val="003E06C2"/>
    <w:rsid w:val="003E6325"/>
    <w:rsid w:val="00505425"/>
    <w:rsid w:val="00536091"/>
    <w:rsid w:val="005934CA"/>
    <w:rsid w:val="00622086"/>
    <w:rsid w:val="0069751A"/>
    <w:rsid w:val="006D2353"/>
    <w:rsid w:val="00817B18"/>
    <w:rsid w:val="008227DF"/>
    <w:rsid w:val="00862286"/>
    <w:rsid w:val="008C02DD"/>
    <w:rsid w:val="009109C3"/>
    <w:rsid w:val="00995434"/>
    <w:rsid w:val="009E1773"/>
    <w:rsid w:val="009E616F"/>
    <w:rsid w:val="00A94A3F"/>
    <w:rsid w:val="00BC0831"/>
    <w:rsid w:val="00C05BDE"/>
    <w:rsid w:val="00C10EC8"/>
    <w:rsid w:val="00C11BA8"/>
    <w:rsid w:val="00C36296"/>
    <w:rsid w:val="00C63952"/>
    <w:rsid w:val="00C7449A"/>
    <w:rsid w:val="00CE1220"/>
    <w:rsid w:val="00D42B79"/>
    <w:rsid w:val="00D5481F"/>
    <w:rsid w:val="00E35000"/>
    <w:rsid w:val="00E706D5"/>
    <w:rsid w:val="00E72BF5"/>
    <w:rsid w:val="00FA68B3"/>
    <w:rsid w:val="00FC32CC"/>
    <w:rsid w:val="00FD7F2F"/>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06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D7F2F"/>
    <w:pPr>
      <w:ind w:left="720"/>
      <w:contextualSpacing/>
    </w:pPr>
  </w:style>
  <w:style w:type="paragraph" w:styleId="Encabezado">
    <w:name w:val="header"/>
    <w:basedOn w:val="Normal"/>
    <w:link w:val="EncabezadoCar"/>
    <w:uiPriority w:val="99"/>
    <w:unhideWhenUsed/>
    <w:rsid w:val="00FD7F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7F2F"/>
  </w:style>
  <w:style w:type="paragraph" w:styleId="Piedepgina">
    <w:name w:val="footer"/>
    <w:basedOn w:val="Normal"/>
    <w:link w:val="PiedepginaCar"/>
    <w:uiPriority w:val="99"/>
    <w:unhideWhenUsed/>
    <w:rsid w:val="00FD7F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7F2F"/>
  </w:style>
  <w:style w:type="paragraph" w:styleId="Textodeglobo">
    <w:name w:val="Balloon Text"/>
    <w:basedOn w:val="Normal"/>
    <w:link w:val="TextodegloboCar"/>
    <w:uiPriority w:val="99"/>
    <w:semiHidden/>
    <w:unhideWhenUsed/>
    <w:rsid w:val="00FD7F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7F2F"/>
    <w:rPr>
      <w:rFonts w:ascii="Tahoma" w:hAnsi="Tahoma" w:cs="Tahoma"/>
      <w:sz w:val="16"/>
      <w:szCs w:val="16"/>
    </w:rPr>
  </w:style>
  <w:style w:type="paragraph" w:styleId="Sinespaciado">
    <w:name w:val="No Spacing"/>
    <w:link w:val="SinespaciadoCar"/>
    <w:uiPriority w:val="1"/>
    <w:qFormat/>
    <w:rsid w:val="00FD7F2F"/>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FD7F2F"/>
    <w:rPr>
      <w:rFonts w:eastAsiaTheme="minorEastAsia"/>
    </w:rPr>
  </w:style>
  <w:style w:type="character" w:styleId="Hipervnculo">
    <w:name w:val="Hyperlink"/>
    <w:basedOn w:val="Fuentedeprrafopredeter"/>
    <w:uiPriority w:val="99"/>
    <w:unhideWhenUsed/>
    <w:rsid w:val="00D5481F"/>
    <w:rPr>
      <w:color w:val="0000FF" w:themeColor="hyperlink"/>
      <w:u w:val="single"/>
    </w:rPr>
  </w:style>
  <w:style w:type="character" w:styleId="Hipervnculovisitado">
    <w:name w:val="FollowedHyperlink"/>
    <w:basedOn w:val="Fuentedeprrafopredeter"/>
    <w:uiPriority w:val="99"/>
    <w:semiHidden/>
    <w:unhideWhenUsed/>
    <w:rsid w:val="00995434"/>
    <w:rPr>
      <w:color w:val="800080" w:themeColor="followedHyperlink"/>
      <w:u w:val="single"/>
    </w:rPr>
  </w:style>
  <w:style w:type="paragraph" w:styleId="NormalWeb">
    <w:name w:val="Normal (Web)"/>
    <w:basedOn w:val="Normal"/>
    <w:uiPriority w:val="99"/>
    <w:semiHidden/>
    <w:unhideWhenUsed/>
    <w:rsid w:val="00046568"/>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68725845">
      <w:bodyDiv w:val="1"/>
      <w:marLeft w:val="0"/>
      <w:marRight w:val="0"/>
      <w:marTop w:val="0"/>
      <w:marBottom w:val="0"/>
      <w:divBdr>
        <w:top w:val="none" w:sz="0" w:space="0" w:color="auto"/>
        <w:left w:val="none" w:sz="0" w:space="0" w:color="auto"/>
        <w:bottom w:val="none" w:sz="0" w:space="0" w:color="auto"/>
        <w:right w:val="none" w:sz="0" w:space="0" w:color="auto"/>
      </w:divBdr>
    </w:div>
    <w:div w:id="685637662">
      <w:bodyDiv w:val="1"/>
      <w:marLeft w:val="0"/>
      <w:marRight w:val="0"/>
      <w:marTop w:val="0"/>
      <w:marBottom w:val="0"/>
      <w:divBdr>
        <w:top w:val="none" w:sz="0" w:space="0" w:color="auto"/>
        <w:left w:val="none" w:sz="0" w:space="0" w:color="auto"/>
        <w:bottom w:val="none" w:sz="0" w:space="0" w:color="auto"/>
        <w:right w:val="none" w:sz="0" w:space="0" w:color="auto"/>
      </w:divBdr>
      <w:divsChild>
        <w:div w:id="468255088">
          <w:marLeft w:val="0"/>
          <w:marRight w:val="0"/>
          <w:marTop w:val="0"/>
          <w:marBottom w:val="0"/>
          <w:divBdr>
            <w:top w:val="none" w:sz="0" w:space="0" w:color="auto"/>
            <w:left w:val="none" w:sz="0" w:space="0" w:color="auto"/>
            <w:bottom w:val="none" w:sz="0" w:space="0" w:color="auto"/>
            <w:right w:val="none" w:sz="0" w:space="0" w:color="auto"/>
          </w:divBdr>
        </w:div>
      </w:divsChild>
    </w:div>
    <w:div w:id="753937838">
      <w:bodyDiv w:val="1"/>
      <w:marLeft w:val="0"/>
      <w:marRight w:val="0"/>
      <w:marTop w:val="0"/>
      <w:marBottom w:val="0"/>
      <w:divBdr>
        <w:top w:val="none" w:sz="0" w:space="0" w:color="auto"/>
        <w:left w:val="none" w:sz="0" w:space="0" w:color="auto"/>
        <w:bottom w:val="none" w:sz="0" w:space="0" w:color="auto"/>
        <w:right w:val="none" w:sz="0" w:space="0" w:color="auto"/>
      </w:divBdr>
    </w:div>
    <w:div w:id="815609378">
      <w:bodyDiv w:val="1"/>
      <w:marLeft w:val="0"/>
      <w:marRight w:val="0"/>
      <w:marTop w:val="0"/>
      <w:marBottom w:val="0"/>
      <w:divBdr>
        <w:top w:val="none" w:sz="0" w:space="0" w:color="auto"/>
        <w:left w:val="none" w:sz="0" w:space="0" w:color="auto"/>
        <w:bottom w:val="none" w:sz="0" w:space="0" w:color="auto"/>
        <w:right w:val="none" w:sz="0" w:space="0" w:color="auto"/>
      </w:divBdr>
    </w:div>
    <w:div w:id="1190723660">
      <w:bodyDiv w:val="1"/>
      <w:marLeft w:val="0"/>
      <w:marRight w:val="0"/>
      <w:marTop w:val="0"/>
      <w:marBottom w:val="0"/>
      <w:divBdr>
        <w:top w:val="none" w:sz="0" w:space="0" w:color="auto"/>
        <w:left w:val="none" w:sz="0" w:space="0" w:color="auto"/>
        <w:bottom w:val="none" w:sz="0" w:space="0" w:color="auto"/>
        <w:right w:val="none" w:sz="0" w:space="0" w:color="auto"/>
      </w:divBdr>
    </w:div>
    <w:div w:id="1203664745">
      <w:bodyDiv w:val="1"/>
      <w:marLeft w:val="0"/>
      <w:marRight w:val="0"/>
      <w:marTop w:val="0"/>
      <w:marBottom w:val="0"/>
      <w:divBdr>
        <w:top w:val="none" w:sz="0" w:space="0" w:color="auto"/>
        <w:left w:val="none" w:sz="0" w:space="0" w:color="auto"/>
        <w:bottom w:val="none" w:sz="0" w:space="0" w:color="auto"/>
        <w:right w:val="none" w:sz="0" w:space="0" w:color="auto"/>
      </w:divBdr>
    </w:div>
    <w:div w:id="1383284042">
      <w:bodyDiv w:val="1"/>
      <w:marLeft w:val="0"/>
      <w:marRight w:val="0"/>
      <w:marTop w:val="0"/>
      <w:marBottom w:val="0"/>
      <w:divBdr>
        <w:top w:val="none" w:sz="0" w:space="0" w:color="auto"/>
        <w:left w:val="none" w:sz="0" w:space="0" w:color="auto"/>
        <w:bottom w:val="none" w:sz="0" w:space="0" w:color="auto"/>
        <w:right w:val="none" w:sz="0" w:space="0" w:color="auto"/>
      </w:divBdr>
    </w:div>
    <w:div w:id="1391347439">
      <w:bodyDiv w:val="1"/>
      <w:marLeft w:val="0"/>
      <w:marRight w:val="0"/>
      <w:marTop w:val="0"/>
      <w:marBottom w:val="0"/>
      <w:divBdr>
        <w:top w:val="none" w:sz="0" w:space="0" w:color="auto"/>
        <w:left w:val="none" w:sz="0" w:space="0" w:color="auto"/>
        <w:bottom w:val="none" w:sz="0" w:space="0" w:color="auto"/>
        <w:right w:val="none" w:sz="0" w:space="0" w:color="auto"/>
      </w:divBdr>
    </w:div>
    <w:div w:id="1484928415">
      <w:bodyDiv w:val="1"/>
      <w:marLeft w:val="0"/>
      <w:marRight w:val="0"/>
      <w:marTop w:val="0"/>
      <w:marBottom w:val="0"/>
      <w:divBdr>
        <w:top w:val="none" w:sz="0" w:space="0" w:color="auto"/>
        <w:left w:val="none" w:sz="0" w:space="0" w:color="auto"/>
        <w:bottom w:val="none" w:sz="0" w:space="0" w:color="auto"/>
        <w:right w:val="none" w:sz="0" w:space="0" w:color="auto"/>
      </w:divBdr>
    </w:div>
    <w:div w:id="1760176900">
      <w:bodyDiv w:val="1"/>
      <w:marLeft w:val="0"/>
      <w:marRight w:val="0"/>
      <w:marTop w:val="0"/>
      <w:marBottom w:val="0"/>
      <w:divBdr>
        <w:top w:val="none" w:sz="0" w:space="0" w:color="auto"/>
        <w:left w:val="none" w:sz="0" w:space="0" w:color="auto"/>
        <w:bottom w:val="none" w:sz="0" w:space="0" w:color="auto"/>
        <w:right w:val="none" w:sz="0" w:space="0" w:color="auto"/>
      </w:divBdr>
    </w:div>
    <w:div w:id="1917548145">
      <w:bodyDiv w:val="1"/>
      <w:marLeft w:val="0"/>
      <w:marRight w:val="0"/>
      <w:marTop w:val="0"/>
      <w:marBottom w:val="0"/>
      <w:divBdr>
        <w:top w:val="none" w:sz="0" w:space="0" w:color="auto"/>
        <w:left w:val="none" w:sz="0" w:space="0" w:color="auto"/>
        <w:bottom w:val="none" w:sz="0" w:space="0" w:color="auto"/>
        <w:right w:val="none" w:sz="0" w:space="0" w:color="auto"/>
      </w:divBdr>
    </w:div>
    <w:div w:id="2012565860">
      <w:bodyDiv w:val="1"/>
      <w:marLeft w:val="0"/>
      <w:marRight w:val="0"/>
      <w:marTop w:val="0"/>
      <w:marBottom w:val="0"/>
      <w:divBdr>
        <w:top w:val="none" w:sz="0" w:space="0" w:color="auto"/>
        <w:left w:val="none" w:sz="0" w:space="0" w:color="auto"/>
        <w:bottom w:val="none" w:sz="0" w:space="0" w:color="auto"/>
        <w:right w:val="none" w:sz="0" w:space="0" w:color="auto"/>
      </w:divBdr>
    </w:div>
    <w:div w:id="213300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pa.gov/climatestudents/scientists/ruled-out.html" TargetMode="External"/><Relationship Id="rId13" Type="http://schemas.openxmlformats.org/officeDocument/2006/relationships/hyperlink" Target="https://www.youtube.com/watch?v=LUWyDWEXH8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climatestudents/index.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climatestudents/scientists/ruled-ou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LUWyDWEXH8U" TargetMode="External"/><Relationship Id="rId4" Type="http://schemas.openxmlformats.org/officeDocument/2006/relationships/settings" Target="settings.xml"/><Relationship Id="rId9" Type="http://schemas.openxmlformats.org/officeDocument/2006/relationships/hyperlink" Target="http://www.epa.gov/climatestudents/index.htm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DAF217D4B344BAB191E3571CC8FCF1"/>
        <w:category>
          <w:name w:val="General"/>
          <w:gallery w:val="placeholder"/>
        </w:category>
        <w:types>
          <w:type w:val="bbPlcHdr"/>
        </w:types>
        <w:behaviors>
          <w:behavior w:val="content"/>
        </w:behaviors>
        <w:guid w:val="{E9E2069F-569A-4C26-841A-46C9808D758F}"/>
      </w:docPartPr>
      <w:docPartBody>
        <w:p w:rsidR="003D1BD7" w:rsidRDefault="00B67B82" w:rsidP="00B67B82">
          <w:pPr>
            <w:pStyle w:val="A5DAF217D4B344BAB191E3571CC8FCF1"/>
          </w:pPr>
          <w:r>
            <w:rPr>
              <w:b/>
              <w:bCs/>
              <w:color w:val="1F497D" w:themeColor="text2"/>
              <w:sz w:val="28"/>
              <w:szCs w:val="28"/>
            </w:rPr>
            <w:t>[Escribir el título del documento]</w:t>
          </w:r>
        </w:p>
      </w:docPartBody>
    </w:docPart>
    <w:docPart>
      <w:docPartPr>
        <w:name w:val="367A8CF0AF3D438195653728237B4398"/>
        <w:category>
          <w:name w:val="General"/>
          <w:gallery w:val="placeholder"/>
        </w:category>
        <w:types>
          <w:type w:val="bbPlcHdr"/>
        </w:types>
        <w:behaviors>
          <w:behavior w:val="content"/>
        </w:behaviors>
        <w:guid w:val="{2D10655F-637B-40DB-BFF7-EE79784EEDBB}"/>
      </w:docPartPr>
      <w:docPartBody>
        <w:p w:rsidR="003D1BD7" w:rsidRDefault="00B67B82" w:rsidP="00B67B82">
          <w:pPr>
            <w:pStyle w:val="367A8CF0AF3D438195653728237B4398"/>
          </w:pPr>
          <w:r>
            <w:rPr>
              <w:color w:val="4F81BD" w:themeColor="accent1"/>
            </w:rPr>
            <w:t>[Escribir el subtítulo del documento]</w:t>
          </w:r>
        </w:p>
      </w:docPartBody>
    </w:docPart>
    <w:docPart>
      <w:docPartPr>
        <w:name w:val="763D9993E597480998E380165A997F99"/>
        <w:category>
          <w:name w:val="General"/>
          <w:gallery w:val="placeholder"/>
        </w:category>
        <w:types>
          <w:type w:val="bbPlcHdr"/>
        </w:types>
        <w:behaviors>
          <w:behavior w:val="content"/>
        </w:behaviors>
        <w:guid w:val="{C6A4A6E9-B8DD-4AA6-8712-E7619AE7CA15}"/>
      </w:docPartPr>
      <w:docPartBody>
        <w:p w:rsidR="003D1BD7" w:rsidRDefault="00B67B82" w:rsidP="00B67B82">
          <w:pPr>
            <w:pStyle w:val="763D9993E597480998E380165A997F99"/>
          </w:pPr>
          <w:r>
            <w:rPr>
              <w:color w:val="808080" w:themeColor="text1" w:themeTint="7F"/>
            </w:rPr>
            <w:t>[Escribir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67B82"/>
    <w:rsid w:val="00137217"/>
    <w:rsid w:val="00137C57"/>
    <w:rsid w:val="003044F2"/>
    <w:rsid w:val="003B276C"/>
    <w:rsid w:val="003D1BD7"/>
    <w:rsid w:val="00B67B82"/>
    <w:rsid w:val="00C44320"/>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5DAF217D4B344BAB191E3571CC8FCF1">
    <w:name w:val="A5DAF217D4B344BAB191E3571CC8FCF1"/>
    <w:rsid w:val="00B67B82"/>
  </w:style>
  <w:style w:type="paragraph" w:customStyle="1" w:styleId="367A8CF0AF3D438195653728237B4398">
    <w:name w:val="367A8CF0AF3D438195653728237B4398"/>
    <w:rsid w:val="00B67B82"/>
  </w:style>
  <w:style w:type="paragraph" w:customStyle="1" w:styleId="763D9993E597480998E380165A997F99">
    <w:name w:val="763D9993E597480998E380165A997F99"/>
    <w:rsid w:val="00B67B82"/>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E1D2-A2F1-4761-9F57-18ED1BDD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1236</Words>
  <Characters>6803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Proyecto de aprendizaje</vt:lpstr>
    </vt:vector>
  </TitlesOfParts>
  <Company>CECI</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aprendizaje</dc:title>
  <dc:subject>IES Dos Mares</dc:subject>
  <dc:creator>San Pedro del Pinatar</dc:creator>
  <cp:keywords/>
  <dc:description/>
  <cp:lastModifiedBy>INVES-S6600A</cp:lastModifiedBy>
  <cp:revision>2</cp:revision>
  <dcterms:created xsi:type="dcterms:W3CDTF">2015-03-23T11:04:00Z</dcterms:created>
  <dcterms:modified xsi:type="dcterms:W3CDTF">2015-03-23T11:04:00Z</dcterms:modified>
</cp:coreProperties>
</file>