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CONVOCATORIA DE PENDIEN</w:t>
      </w:r>
      <w:r>
        <w:rPr>
          <w:b/>
        </w:rPr>
        <w:t>T</w:t>
      </w:r>
      <w:r>
        <w:rPr>
          <w:b/>
          <w:color w:val="000000"/>
        </w:rPr>
        <w:t>ES                          CURSO 201</w:t>
      </w:r>
      <w:r>
        <w:rPr>
          <w:b/>
        </w:rPr>
        <w:t>8</w:t>
      </w:r>
      <w:r>
        <w:rPr>
          <w:b/>
          <w:color w:val="000000"/>
        </w:rPr>
        <w:t>/201</w:t>
      </w:r>
      <w:r>
        <w:rPr>
          <w:b/>
        </w:rPr>
        <w:t>9</w:t>
      </w:r>
    </w:p>
    <w:p w14:paraId="00000002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57"/>
        <w:jc w:val="center"/>
        <w:rPr>
          <w:b/>
          <w:color w:val="000000"/>
        </w:rPr>
      </w:pPr>
    </w:p>
    <w:p w14:paraId="00000003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5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DEPARTAMENTO DE DIBUJO</w:t>
      </w:r>
    </w:p>
    <w:p w14:paraId="00000004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Aquellos/as que tengan </w:t>
      </w:r>
      <w:r>
        <w:rPr>
          <w:color w:val="000000"/>
          <w:u w:val="single"/>
        </w:rPr>
        <w:t xml:space="preserve">la asignatura de </w:t>
      </w:r>
      <w:r>
        <w:rPr>
          <w:b/>
          <w:color w:val="000000"/>
          <w:sz w:val="32"/>
          <w:szCs w:val="32"/>
          <w:u w:val="single"/>
        </w:rPr>
        <w:t>Educación Plástica y Visual</w:t>
      </w:r>
      <w:r>
        <w:rPr>
          <w:color w:val="000000"/>
          <w:u w:val="single"/>
        </w:rPr>
        <w:t xml:space="preserve"> pendiente del curso anterior</w:t>
      </w:r>
      <w:r>
        <w:rPr>
          <w:color w:val="000000"/>
        </w:rPr>
        <w:t>, tendrán dos convocatorias (es decir, dos oportunidades) para poder superar la asignatura pendiente. El alumno puede presentarse a una convocatoria o a las dos. Para superar la asignatura es suficiente con que supere una de las dos convocatorias. Estas co</w:t>
      </w:r>
      <w:r>
        <w:rPr>
          <w:color w:val="000000"/>
        </w:rPr>
        <w:t>nvocatorias son las siguientes:</w:t>
      </w:r>
    </w:p>
    <w:p w14:paraId="00000005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14:paraId="00000006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  <w:u w:val="single"/>
        </w:rPr>
        <w:t>1º Convocatoria:</w:t>
      </w:r>
      <w:r>
        <w:rPr>
          <w:color w:val="000000"/>
        </w:rPr>
        <w:t xml:space="preserve"> Consiste en la realización de unos trabajos o </w:t>
      </w:r>
      <w:proofErr w:type="gramStart"/>
      <w:r>
        <w:rPr>
          <w:color w:val="000000"/>
        </w:rPr>
        <w:t xml:space="preserve">láminas </w:t>
      </w:r>
      <w:r>
        <w:t>.</w:t>
      </w:r>
      <w:proofErr w:type="gramEnd"/>
      <w:r>
        <w:t xml:space="preserve"> Las actividades a realizar han sido entregadas </w:t>
      </w:r>
      <w:proofErr w:type="gramStart"/>
      <w:r>
        <w:t>por  parte</w:t>
      </w:r>
      <w:proofErr w:type="gramEnd"/>
      <w:r>
        <w:t xml:space="preserve"> del Jefe de Departamento de Dibujo (adjuntamos hoja de actividades en el tablón de anuncios)</w:t>
      </w:r>
      <w:r>
        <w:rPr>
          <w:color w:val="000000"/>
        </w:rPr>
        <w:t>. Estos trabajos o láminas deberán ser entregados el</w:t>
      </w:r>
      <w:r>
        <w:t xml:space="preserve"> </w:t>
      </w:r>
      <w:r>
        <w:rPr>
          <w:b/>
        </w:rPr>
        <w:t xml:space="preserve">JUEVES </w:t>
      </w:r>
      <w:proofErr w:type="gramStart"/>
      <w:r>
        <w:rPr>
          <w:b/>
        </w:rPr>
        <w:t>24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de</w:t>
      </w:r>
      <w:proofErr w:type="gramEnd"/>
      <w:r>
        <w:rPr>
          <w:b/>
          <w:color w:val="000000"/>
        </w:rPr>
        <w:t xml:space="preserve"> ENERO  11:00 HORAS</w:t>
      </w:r>
      <w:r>
        <w:rPr>
          <w:color w:val="000000"/>
        </w:rPr>
        <w:t xml:space="preserve"> en el aula 201.</w:t>
      </w:r>
    </w:p>
    <w:p w14:paraId="00000007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</w:p>
    <w:p w14:paraId="00000008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  <w:r>
        <w:rPr>
          <w:color w:val="000000"/>
        </w:rPr>
        <w:t>El profesor correspondiente corregirá estos trabajos o láminas y antes del mes de marzo publicará en el tablón una lista indicando qué alumnos han supera</w:t>
      </w:r>
      <w:r>
        <w:rPr>
          <w:color w:val="000000"/>
        </w:rPr>
        <w:t>do la asignatura en esta primera convocatoria. Los alumnos que no hayan presentado los trabajos o no los hayan realizado correctamente, no superarán la asignatura en esta primera convocatoria y tendrán que presentarse a la segunda convocatoria.</w:t>
      </w:r>
    </w:p>
    <w:p w14:paraId="00000009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0A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color w:val="000000"/>
          <w:u w:val="single"/>
        </w:rPr>
        <w:t>2ª Convocatoria:</w:t>
      </w:r>
      <w:r>
        <w:rPr>
          <w:color w:val="000000"/>
        </w:rPr>
        <w:t xml:space="preserve"> Consiste en la realización de un examen el </w:t>
      </w:r>
      <w:r>
        <w:rPr>
          <w:b/>
          <w:color w:val="000000"/>
        </w:rPr>
        <w:t xml:space="preserve">MIÉRCOLES 8 </w:t>
      </w:r>
      <w:proofErr w:type="gramStart"/>
      <w:r>
        <w:rPr>
          <w:b/>
          <w:color w:val="000000"/>
        </w:rPr>
        <w:t xml:space="preserve">DE  </w:t>
      </w:r>
      <w:r>
        <w:rPr>
          <w:b/>
        </w:rPr>
        <w:t>MAYO</w:t>
      </w:r>
      <w:proofErr w:type="gramEnd"/>
      <w:r>
        <w:rPr>
          <w:b/>
          <w:color w:val="000000"/>
        </w:rPr>
        <w:t xml:space="preserve">  14.15 HORAS</w:t>
      </w:r>
      <w:r>
        <w:rPr>
          <w:color w:val="000000"/>
        </w:rPr>
        <w:t xml:space="preserve"> en el aula 201. El examen tratará sobre los contenidos de la asignatura, tanto dibujo técnico como artístico. </w:t>
      </w:r>
      <w:r>
        <w:rPr>
          <w:b/>
          <w:color w:val="000000"/>
        </w:rPr>
        <w:t>Al examen el alumno deberá acudir provisto de todo e</w:t>
      </w:r>
      <w:r>
        <w:rPr>
          <w:b/>
          <w:color w:val="000000"/>
        </w:rPr>
        <w:t>l material que le pueda ser necesario.</w:t>
      </w:r>
    </w:p>
    <w:p w14:paraId="0000000B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b/>
          <w:color w:val="000000"/>
        </w:rPr>
      </w:pPr>
    </w:p>
    <w:p w14:paraId="0000000C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  <w:r>
        <w:rPr>
          <w:color w:val="000000"/>
        </w:rPr>
        <w:t>El profesor correspondiente corregirá estos exámenes y las notas se notificarán evaluaciones de mayo.</w:t>
      </w:r>
    </w:p>
    <w:p w14:paraId="0000000D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0E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Los alumnos que no superen la asignatura en ninguna de estas dos convocatorias, tendrán otra oportunidad en </w:t>
      </w:r>
      <w:proofErr w:type="gramStart"/>
      <w:r>
        <w:rPr>
          <w:b/>
          <w:color w:val="000000"/>
        </w:rPr>
        <w:t>Septi</w:t>
      </w:r>
      <w:r>
        <w:rPr>
          <w:b/>
          <w:color w:val="000000"/>
        </w:rPr>
        <w:t>embre</w:t>
      </w:r>
      <w:proofErr w:type="gramEnd"/>
      <w:r>
        <w:rPr>
          <w:b/>
          <w:color w:val="000000"/>
        </w:rPr>
        <w:t>. Para ello, deben presentarse al examen de la asignatura correspondiente al curso del cual tienen la asignatura pendiente.</w:t>
      </w:r>
    </w:p>
    <w:p w14:paraId="0000000F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10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  <w:u w:val="single"/>
        </w:rPr>
        <w:t>Los alumnos que se incorporen ya empezado el curso</w:t>
      </w:r>
      <w:r>
        <w:rPr>
          <w:color w:val="000000"/>
        </w:rPr>
        <w:t xml:space="preserve"> o aquellos que, tras un período de absentismo o falta de trabajo, decidan r</w:t>
      </w:r>
      <w:r>
        <w:rPr>
          <w:color w:val="000000"/>
        </w:rPr>
        <w:t xml:space="preserve">etomar la materia, tendrán la oportunidad de recuperar la materia mediante la entrega de los trabajos correspondientes a ese período en blanco, y en todo caso deberán presentarse a una prueba global en </w:t>
      </w:r>
      <w:proofErr w:type="gramStart"/>
      <w:r>
        <w:rPr>
          <w:color w:val="000000"/>
        </w:rPr>
        <w:t>Junio</w:t>
      </w:r>
      <w:proofErr w:type="gramEnd"/>
      <w:r>
        <w:rPr>
          <w:color w:val="000000"/>
        </w:rPr>
        <w:t xml:space="preserve">. El alumno tendrá derecho a esta </w:t>
      </w:r>
      <w:proofErr w:type="gramStart"/>
      <w:r>
        <w:rPr>
          <w:color w:val="000000"/>
        </w:rPr>
        <w:t>prueba</w:t>
      </w:r>
      <w:proofErr w:type="gramEnd"/>
      <w:r>
        <w:rPr>
          <w:color w:val="000000"/>
        </w:rPr>
        <w:t xml:space="preserve"> aunque n</w:t>
      </w:r>
      <w:r>
        <w:rPr>
          <w:color w:val="000000"/>
        </w:rPr>
        <w:t>o haya realizado estos trabajos. La incorporación de estos alumnos quedará reflejada en las Actas del Departamento.</w:t>
      </w:r>
    </w:p>
    <w:p w14:paraId="00000011" w14:textId="77777777" w:rsidR="00B2724A" w:rsidRDefault="00B2724A"/>
    <w:p w14:paraId="00000012" w14:textId="77777777" w:rsidR="00B2724A" w:rsidRDefault="00B2724A"/>
    <w:p w14:paraId="00000013" w14:textId="77777777" w:rsidR="00B2724A" w:rsidRDefault="00C321F2">
      <w:pPr>
        <w:spacing w:line="360" w:lineRule="auto"/>
        <w:jc w:val="both"/>
        <w:rPr>
          <w:rFonts w:ascii="Arial" w:eastAsia="Arial" w:hAnsi="Arial" w:cs="Arial"/>
        </w:rPr>
      </w:pPr>
      <w:r>
        <w:rPr>
          <w:b/>
        </w:rPr>
        <w:t xml:space="preserve">IMPORTANTE: todos estos alumnos dispondrán de otra oportunidad en la </w:t>
      </w:r>
      <w:r>
        <w:rPr>
          <w:b/>
          <w:u w:val="single"/>
        </w:rPr>
        <w:t>Convocatoria de Septiembre</w:t>
      </w:r>
      <w:r>
        <w:rPr>
          <w:b/>
        </w:rPr>
        <w:t>.</w:t>
      </w:r>
    </w:p>
    <w:p w14:paraId="00000014" w14:textId="77777777" w:rsidR="00B2724A" w:rsidRDefault="00B2724A"/>
    <w:p w14:paraId="00000015" w14:textId="77777777" w:rsidR="00B2724A" w:rsidRDefault="00B2724A"/>
    <w:p w14:paraId="00000016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Aquellos/as que tengan </w:t>
      </w:r>
      <w:r>
        <w:rPr>
          <w:color w:val="000000"/>
          <w:u w:val="single"/>
        </w:rPr>
        <w:t xml:space="preserve">la asignatura de </w:t>
      </w:r>
      <w:r>
        <w:rPr>
          <w:b/>
          <w:color w:val="000000"/>
          <w:sz w:val="32"/>
          <w:szCs w:val="32"/>
          <w:u w:val="single"/>
        </w:rPr>
        <w:t>Dibujo Técnico I</w:t>
      </w:r>
      <w:r>
        <w:rPr>
          <w:color w:val="000000"/>
          <w:u w:val="single"/>
        </w:rPr>
        <w:t xml:space="preserve"> pendiente del curso anterior</w:t>
      </w:r>
      <w:r>
        <w:rPr>
          <w:color w:val="000000"/>
        </w:rPr>
        <w:t>, tendrán la materia dividida en dos partes. El alumno deberá presentarse a ambas pruebas. Para superar la asignatura tendrá que obtener una nota media de 5 puntos o más. Estas pruebas tendrán l</w:t>
      </w:r>
      <w:r>
        <w:rPr>
          <w:color w:val="000000"/>
        </w:rPr>
        <w:t>as siguientes características:</w:t>
      </w:r>
    </w:p>
    <w:p w14:paraId="00000017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14:paraId="00000018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  <w:u w:val="single"/>
        </w:rPr>
        <w:t>1º Prueba:</w:t>
      </w:r>
      <w:r>
        <w:rPr>
          <w:color w:val="000000"/>
        </w:rPr>
        <w:t xml:space="preserve"> incluye los contenidos de: Trazados fundamentales, construcción de triángulos, cuadriláteros y polígonos regulares. Sistemas de representación: Diédrico (punto, </w:t>
      </w:r>
      <w:proofErr w:type="gramStart"/>
      <w:r>
        <w:rPr>
          <w:color w:val="000000"/>
        </w:rPr>
        <w:t>recta  plano</w:t>
      </w:r>
      <w:proofErr w:type="gramEnd"/>
      <w:r>
        <w:rPr>
          <w:color w:val="000000"/>
        </w:rPr>
        <w:t xml:space="preserve">  e intersecciones). </w:t>
      </w:r>
    </w:p>
    <w:p w14:paraId="00000019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</w:rPr>
        <w:t xml:space="preserve">Se realizará el </w:t>
      </w:r>
      <w:r>
        <w:rPr>
          <w:b/>
        </w:rPr>
        <w:t>JU</w:t>
      </w:r>
      <w:r>
        <w:rPr>
          <w:b/>
        </w:rPr>
        <w:t>EVES 24</w:t>
      </w:r>
      <w:r>
        <w:rPr>
          <w:b/>
          <w:color w:val="000000"/>
        </w:rPr>
        <w:t xml:space="preserve"> de ENERO--14:15 HORAS</w:t>
      </w:r>
      <w:r>
        <w:rPr>
          <w:color w:val="000000"/>
        </w:rPr>
        <w:t xml:space="preserve"> en el aula 201.</w:t>
      </w:r>
    </w:p>
    <w:p w14:paraId="0000001A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</w:p>
    <w:p w14:paraId="0000001B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  <w:u w:val="single"/>
        </w:rPr>
        <w:t>2ª Prueba</w:t>
      </w:r>
      <w:r>
        <w:rPr>
          <w:color w:val="000000"/>
        </w:rPr>
        <w:t xml:space="preserve">: incluye los contenidos de: transformaciones geométricas en el plano (simetría, giro </w:t>
      </w:r>
      <w:proofErr w:type="gramStart"/>
      <w:r>
        <w:rPr>
          <w:color w:val="000000"/>
        </w:rPr>
        <w:t>y  homotecia</w:t>
      </w:r>
      <w:proofErr w:type="gramEnd"/>
      <w:r>
        <w:rPr>
          <w:color w:val="000000"/>
        </w:rPr>
        <w:t>) y trazado de tangencias y enlaces, trazado de curvas cónicas, curvas técnicas  y tangencias a las mi</w:t>
      </w:r>
      <w:r>
        <w:rPr>
          <w:color w:val="000000"/>
        </w:rPr>
        <w:t>smas. Sistemas de representación (isométrico y caballera). Vistas y acotación</w:t>
      </w:r>
    </w:p>
    <w:p w14:paraId="0000001C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</w:rPr>
        <w:t xml:space="preserve">Se realizará el </w:t>
      </w:r>
      <w:r>
        <w:rPr>
          <w:b/>
          <w:color w:val="000000"/>
        </w:rPr>
        <w:t xml:space="preserve">MIERCOLES 8 DE </w:t>
      </w:r>
      <w:r>
        <w:rPr>
          <w:b/>
        </w:rPr>
        <w:t>MAYO</w:t>
      </w:r>
      <w:r>
        <w:rPr>
          <w:b/>
          <w:color w:val="000000"/>
        </w:rPr>
        <w:t>-----14:15 HORAS</w:t>
      </w:r>
      <w:r>
        <w:rPr>
          <w:color w:val="000000"/>
        </w:rPr>
        <w:t xml:space="preserve"> en el aula 201.</w:t>
      </w:r>
    </w:p>
    <w:p w14:paraId="0000001D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</w:p>
    <w:p w14:paraId="0000001E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  <w:r>
        <w:rPr>
          <w:color w:val="000000"/>
        </w:rPr>
        <w:t xml:space="preserve">El profesor correspondiente corregirá estos exámenes, e </w:t>
      </w:r>
      <w:proofErr w:type="gramStart"/>
      <w:r>
        <w:rPr>
          <w:color w:val="000000"/>
        </w:rPr>
        <w:t>informará  a</w:t>
      </w:r>
      <w:proofErr w:type="gramEnd"/>
      <w:r>
        <w:rPr>
          <w:color w:val="000000"/>
        </w:rPr>
        <w:t xml:space="preserve"> los alumnos/as. La nota aparecerá de modo oficial en la evaluación de mayo. </w:t>
      </w:r>
    </w:p>
    <w:p w14:paraId="0000001F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20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  <w:r>
        <w:rPr>
          <w:color w:val="000000"/>
        </w:rPr>
        <w:t xml:space="preserve">Los alumnos que no superen la asignatura en esta convocatoria, tendrán otra oportunidad en </w:t>
      </w:r>
      <w:proofErr w:type="gramStart"/>
      <w:r>
        <w:rPr>
          <w:color w:val="000000"/>
        </w:rPr>
        <w:t>Septiembre</w:t>
      </w:r>
      <w:proofErr w:type="gramEnd"/>
      <w:r>
        <w:rPr>
          <w:color w:val="000000"/>
        </w:rPr>
        <w:t>. Para e</w:t>
      </w:r>
      <w:r>
        <w:rPr>
          <w:color w:val="000000"/>
        </w:rPr>
        <w:t>llo, deben presentarse al examen de la asignatura correspondiente al curso del cual tienen la asignatura pendiente.</w:t>
      </w:r>
    </w:p>
    <w:p w14:paraId="00000021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22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  <w:u w:val="single"/>
        </w:rPr>
        <w:t>Los alumnos que se incorporen ya empezado el curso</w:t>
      </w:r>
      <w:r>
        <w:rPr>
          <w:color w:val="000000"/>
        </w:rPr>
        <w:t xml:space="preserve"> o aquellos que, tras un período de absentismo o falta de trabajo, decidan retomar la mat</w:t>
      </w:r>
      <w:r>
        <w:rPr>
          <w:color w:val="000000"/>
        </w:rPr>
        <w:t>eria, tendrán la oportunidad de recuperarla presentándose a una prueba global en mayo. La incorporación de estos alumnos quedará reflejada en las Actas del Departamento.</w:t>
      </w:r>
    </w:p>
    <w:p w14:paraId="00000023" w14:textId="77777777" w:rsidR="00B2724A" w:rsidRDefault="00B2724A">
      <w:pPr>
        <w:spacing w:line="360" w:lineRule="auto"/>
        <w:jc w:val="both"/>
      </w:pPr>
    </w:p>
    <w:p w14:paraId="00000024" w14:textId="77777777" w:rsidR="00B2724A" w:rsidRDefault="00B2724A">
      <w:pPr>
        <w:spacing w:line="360" w:lineRule="auto"/>
        <w:jc w:val="both"/>
      </w:pPr>
    </w:p>
    <w:p w14:paraId="00000025" w14:textId="77777777" w:rsidR="00B2724A" w:rsidRDefault="00C321F2">
      <w:pPr>
        <w:spacing w:line="360" w:lineRule="auto"/>
        <w:jc w:val="both"/>
        <w:rPr>
          <w:rFonts w:ascii="Arial" w:eastAsia="Arial" w:hAnsi="Arial" w:cs="Arial"/>
        </w:rPr>
      </w:pPr>
      <w:r>
        <w:rPr>
          <w:b/>
        </w:rPr>
        <w:t xml:space="preserve">IMPORTANTE: todos estos alumnos dispondrán de otra oportunidad en la </w:t>
      </w:r>
      <w:r>
        <w:rPr>
          <w:b/>
          <w:u w:val="single"/>
        </w:rPr>
        <w:t>Convocatoria de Septiembre</w:t>
      </w:r>
      <w:r>
        <w:rPr>
          <w:b/>
        </w:rPr>
        <w:t>.</w:t>
      </w:r>
    </w:p>
    <w:p w14:paraId="00000026" w14:textId="77777777" w:rsidR="00B2724A" w:rsidRDefault="00B2724A"/>
    <w:p w14:paraId="00000027" w14:textId="77777777" w:rsidR="00B2724A" w:rsidRDefault="00B2724A"/>
    <w:p w14:paraId="00000028" w14:textId="77777777" w:rsidR="00B2724A" w:rsidRDefault="00B2724A"/>
    <w:p w14:paraId="00000029" w14:textId="77777777" w:rsidR="00B2724A" w:rsidRDefault="00B2724A"/>
    <w:p w14:paraId="0000002A" w14:textId="77777777" w:rsidR="00B2724A" w:rsidRDefault="00B2724A"/>
    <w:p w14:paraId="0000002B" w14:textId="77777777" w:rsidR="00B2724A" w:rsidRDefault="00B2724A"/>
    <w:p w14:paraId="0000002C" w14:textId="77777777" w:rsidR="00B2724A" w:rsidRDefault="00B2724A"/>
    <w:p w14:paraId="0000002D" w14:textId="77777777" w:rsidR="00B2724A" w:rsidRDefault="00B2724A"/>
    <w:p w14:paraId="0000002E" w14:textId="77777777" w:rsidR="00B2724A" w:rsidRDefault="00B2724A"/>
    <w:p w14:paraId="0000002F" w14:textId="77777777" w:rsidR="00B2724A" w:rsidRDefault="00B2724A"/>
    <w:p w14:paraId="00000030" w14:textId="77777777" w:rsidR="00B2724A" w:rsidRDefault="00B2724A"/>
    <w:p w14:paraId="00000031" w14:textId="77777777" w:rsidR="00B2724A" w:rsidRDefault="00B2724A"/>
    <w:p w14:paraId="00000032" w14:textId="77777777" w:rsidR="00B2724A" w:rsidRDefault="00B2724A"/>
    <w:p w14:paraId="00000033" w14:textId="77777777" w:rsidR="00B2724A" w:rsidRDefault="00B2724A"/>
    <w:p w14:paraId="00000034" w14:textId="77777777" w:rsidR="00B2724A" w:rsidRDefault="00B2724A"/>
    <w:p w14:paraId="00000035" w14:textId="77777777" w:rsidR="00B2724A" w:rsidRDefault="00B2724A"/>
    <w:p w14:paraId="00000036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Aquellos/as que tengan </w:t>
      </w:r>
      <w:r>
        <w:rPr>
          <w:color w:val="000000"/>
          <w:u w:val="single"/>
        </w:rPr>
        <w:t xml:space="preserve">la asignatura de </w:t>
      </w:r>
      <w:r>
        <w:rPr>
          <w:b/>
          <w:color w:val="000000"/>
          <w:sz w:val="32"/>
          <w:szCs w:val="32"/>
          <w:u w:val="single"/>
        </w:rPr>
        <w:t>Cultura Audiovisual I</w:t>
      </w:r>
      <w:r>
        <w:rPr>
          <w:color w:val="000000"/>
          <w:u w:val="single"/>
        </w:rPr>
        <w:t xml:space="preserve"> pendiente del curso anterior</w:t>
      </w:r>
      <w:r>
        <w:rPr>
          <w:color w:val="000000"/>
        </w:rPr>
        <w:t>, y cursen Cultura Audiovisual II recuperarán la materia de la siguiente forma. Tienen dos oportunidades:</w:t>
      </w:r>
    </w:p>
    <w:p w14:paraId="00000037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14:paraId="00000038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  <w:u w:val="single"/>
        </w:rPr>
        <w:t>1º Oportunidad:</w:t>
      </w:r>
      <w:r>
        <w:rPr>
          <w:color w:val="000000"/>
        </w:rPr>
        <w:t xml:space="preserve"> aprobando la primera y la segunda evaluación de Cultura Audiovisual II, aprueba la pendiente. </w:t>
      </w:r>
    </w:p>
    <w:p w14:paraId="00000039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</w:p>
    <w:p w14:paraId="0000003A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  <w:r>
        <w:rPr>
          <w:color w:val="000000"/>
          <w:u w:val="single"/>
        </w:rPr>
        <w:t>2ª Oportunidad</w:t>
      </w:r>
      <w:r>
        <w:rPr>
          <w:color w:val="000000"/>
        </w:rPr>
        <w:t xml:space="preserve">: realizar una prueba escrita teórico-práctica de los contenidos vistos en Cultura Audiovisual I el </w:t>
      </w:r>
      <w:r>
        <w:rPr>
          <w:b/>
          <w:color w:val="000000"/>
        </w:rPr>
        <w:t xml:space="preserve">MIERCOLES 8 DE </w:t>
      </w:r>
      <w:r>
        <w:rPr>
          <w:b/>
        </w:rPr>
        <w:t>MAYO</w:t>
      </w:r>
      <w:r>
        <w:rPr>
          <w:b/>
          <w:color w:val="000000"/>
        </w:rPr>
        <w:t>-----14:15 HORAS</w:t>
      </w:r>
      <w:r>
        <w:rPr>
          <w:color w:val="000000"/>
        </w:rPr>
        <w:t xml:space="preserve"> en el aul</w:t>
      </w:r>
      <w:r>
        <w:rPr>
          <w:color w:val="000000"/>
        </w:rPr>
        <w:t>a 201.</w:t>
      </w:r>
    </w:p>
    <w:p w14:paraId="0000003B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686" w:firstLine="22"/>
        <w:jc w:val="both"/>
        <w:rPr>
          <w:color w:val="000000"/>
        </w:rPr>
      </w:pPr>
    </w:p>
    <w:p w14:paraId="0000003C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  <w:r>
        <w:rPr>
          <w:color w:val="000000"/>
        </w:rPr>
        <w:t xml:space="preserve">El profesor correspondiente corregirá estos exámenes, e </w:t>
      </w:r>
      <w:proofErr w:type="gramStart"/>
      <w:r>
        <w:rPr>
          <w:color w:val="000000"/>
        </w:rPr>
        <w:t>informará  a</w:t>
      </w:r>
      <w:proofErr w:type="gramEnd"/>
      <w:r>
        <w:rPr>
          <w:color w:val="000000"/>
        </w:rPr>
        <w:t xml:space="preserve"> los alumnos/as. La nota aparecerá de modo oficial en la evaluación de mayo. </w:t>
      </w:r>
    </w:p>
    <w:p w14:paraId="0000003D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3E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  <w:r>
        <w:rPr>
          <w:color w:val="000000"/>
        </w:rPr>
        <w:t xml:space="preserve">Los alumnos que no superen la asignatura en esta convocatoria, tendrán otra oportunidad en </w:t>
      </w:r>
      <w:proofErr w:type="gramStart"/>
      <w:r>
        <w:rPr>
          <w:color w:val="000000"/>
        </w:rPr>
        <w:t>Septiembre</w:t>
      </w:r>
      <w:proofErr w:type="gramEnd"/>
      <w:r>
        <w:rPr>
          <w:color w:val="000000"/>
        </w:rPr>
        <w:t>. Para ello, deben presentarse al examen de la asignatura correspondiente al curso del cual tienen la asignatura pendiente.</w:t>
      </w:r>
    </w:p>
    <w:p w14:paraId="0000003F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</w:rPr>
      </w:pPr>
    </w:p>
    <w:p w14:paraId="00000040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  <w:u w:val="single"/>
        </w:rPr>
        <w:t xml:space="preserve">Los alumnos que se incorporen </w:t>
      </w:r>
      <w:r>
        <w:rPr>
          <w:color w:val="000000"/>
          <w:u w:val="single"/>
        </w:rPr>
        <w:t>ya empezado el curso</w:t>
      </w:r>
      <w:r>
        <w:rPr>
          <w:color w:val="000000"/>
        </w:rPr>
        <w:t xml:space="preserve"> o aquellos que, tras un período de absentismo o falta de trabajo, decidan retomar la materia, tendrán la oportunidad de recuperarla presentándose a una prueba global en mayo. La incorporación de estos alumnos quedará reflejada en las A</w:t>
      </w:r>
      <w:r>
        <w:rPr>
          <w:color w:val="000000"/>
        </w:rPr>
        <w:t>ctas del Departamento.</w:t>
      </w:r>
    </w:p>
    <w:p w14:paraId="00000041" w14:textId="77777777" w:rsidR="00B2724A" w:rsidRDefault="00B2724A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</w:p>
    <w:p w14:paraId="00000042" w14:textId="77777777" w:rsidR="00B2724A" w:rsidRDefault="00C321F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  <w:u w:val="single"/>
        </w:rPr>
        <w:t>Los alumnos que no cursen Cultura Audiovisual II</w:t>
      </w:r>
      <w:r>
        <w:rPr>
          <w:color w:val="000000"/>
        </w:rPr>
        <w:t xml:space="preserve"> solo tienen la segunda oportunidad.</w:t>
      </w:r>
    </w:p>
    <w:p w14:paraId="00000043" w14:textId="77777777" w:rsidR="00B2724A" w:rsidRDefault="00B2724A">
      <w:pPr>
        <w:spacing w:line="360" w:lineRule="auto"/>
        <w:jc w:val="both"/>
      </w:pPr>
    </w:p>
    <w:p w14:paraId="00000044" w14:textId="77777777" w:rsidR="00B2724A" w:rsidRDefault="00B2724A">
      <w:pPr>
        <w:spacing w:line="360" w:lineRule="auto"/>
        <w:jc w:val="both"/>
      </w:pPr>
    </w:p>
    <w:p w14:paraId="00000045" w14:textId="77777777" w:rsidR="00B2724A" w:rsidRDefault="00C321F2">
      <w:pPr>
        <w:spacing w:line="360" w:lineRule="auto"/>
        <w:jc w:val="both"/>
        <w:rPr>
          <w:rFonts w:ascii="Arial" w:eastAsia="Arial" w:hAnsi="Arial" w:cs="Arial"/>
        </w:rPr>
      </w:pPr>
      <w:r>
        <w:rPr>
          <w:b/>
        </w:rPr>
        <w:t xml:space="preserve">IMPORTANTE: todos estos alumnos dispondrán de otra oportunidad en la </w:t>
      </w:r>
      <w:r>
        <w:rPr>
          <w:b/>
          <w:u w:val="single"/>
        </w:rPr>
        <w:t>Convocatoria de Septiembre</w:t>
      </w:r>
      <w:r>
        <w:rPr>
          <w:b/>
        </w:rPr>
        <w:t>.</w:t>
      </w:r>
    </w:p>
    <w:p w14:paraId="00000046" w14:textId="77777777" w:rsidR="00B2724A" w:rsidRDefault="00B2724A"/>
    <w:sectPr w:rsidR="00B272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4A"/>
    <w:rsid w:val="00B2724A"/>
    <w:rsid w:val="00C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57AE-5D7E-4B02-9444-CBDBC5A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2019-04-09T10:04:00Z</dcterms:created>
  <dcterms:modified xsi:type="dcterms:W3CDTF">2019-04-09T10:04:00Z</dcterms:modified>
</cp:coreProperties>
</file>